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CC212" w14:textId="19FC4795" w:rsidR="0027280B" w:rsidRDefault="0005374C" w:rsidP="0005374C">
      <w:pPr>
        <w:rPr>
          <w:rFonts w:ascii="Verdana" w:hAnsi="Verdana" w:cs="Times New Roman"/>
          <w:b/>
          <w:sz w:val="24"/>
          <w:szCs w:val="24"/>
        </w:rPr>
      </w:pPr>
      <w:r w:rsidRPr="0005374C">
        <w:rPr>
          <w:noProof/>
        </w:rPr>
        <w:drawing>
          <wp:anchor distT="0" distB="0" distL="114300" distR="114300" simplePos="0" relativeHeight="251658240" behindDoc="1" locked="0" layoutInCell="1" allowOverlap="1" wp14:anchorId="564216A7" wp14:editId="711E6A2F">
            <wp:simplePos x="0" y="0"/>
            <wp:positionH relativeFrom="margin">
              <wp:posOffset>657225</wp:posOffset>
            </wp:positionH>
            <wp:positionV relativeFrom="paragraph">
              <wp:posOffset>0</wp:posOffset>
            </wp:positionV>
            <wp:extent cx="819150" cy="906145"/>
            <wp:effectExtent l="0" t="0" r="0" b="8255"/>
            <wp:wrapTight wrapText="bothSides">
              <wp:wrapPolygon edited="0">
                <wp:start x="0" y="0"/>
                <wp:lineTo x="0" y="21343"/>
                <wp:lineTo x="21098" y="21343"/>
                <wp:lineTo x="21098"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150" cy="906145"/>
                    </a:xfrm>
                    <a:prstGeom prst="rect">
                      <a:avLst/>
                    </a:prstGeom>
                    <a:noFill/>
                    <a:ln>
                      <a:noFill/>
                    </a:ln>
                  </pic:spPr>
                </pic:pic>
              </a:graphicData>
            </a:graphic>
            <wp14:sizeRelH relativeFrom="page">
              <wp14:pctWidth>0</wp14:pctWidth>
            </wp14:sizeRelH>
            <wp14:sizeRelV relativeFrom="page">
              <wp14:pctHeight>0</wp14:pctHeight>
            </wp14:sizeRelV>
          </wp:anchor>
        </w:drawing>
      </w:r>
      <w:r w:rsidR="0052450D" w:rsidRPr="0027280B">
        <w:rPr>
          <w:rFonts w:ascii="Verdana" w:hAnsi="Verdana" w:cs="Times New Roman"/>
          <w:b/>
          <w:sz w:val="24"/>
          <w:szCs w:val="24"/>
        </w:rPr>
        <w:t>REGLEMENT JEU</w:t>
      </w:r>
      <w:r w:rsidR="0027280B">
        <w:rPr>
          <w:rFonts w:ascii="Verdana" w:hAnsi="Verdana" w:cs="Times New Roman"/>
          <w:b/>
          <w:sz w:val="24"/>
          <w:szCs w:val="24"/>
        </w:rPr>
        <w:t xml:space="preserve"> FD AAPPMA 80</w:t>
      </w:r>
    </w:p>
    <w:p w14:paraId="56A75759" w14:textId="6818AA8A" w:rsidR="008C5766" w:rsidRPr="0027280B" w:rsidRDefault="002F4B93" w:rsidP="0005374C">
      <w:pPr>
        <w:rPr>
          <w:rFonts w:ascii="Verdana" w:hAnsi="Verdana" w:cs="Times New Roman"/>
          <w:b/>
          <w:sz w:val="24"/>
          <w:szCs w:val="24"/>
        </w:rPr>
      </w:pPr>
      <w:hyperlink r:id="rId6">
        <w:r w:rsidR="0052450D" w:rsidRPr="0027280B">
          <w:rPr>
            <w:rStyle w:val="Lienhypertexte"/>
            <w:rFonts w:ascii="Verdana" w:hAnsi="Verdana" w:cs="Times New Roman"/>
            <w:b/>
            <w:sz w:val="24"/>
            <w:szCs w:val="24"/>
          </w:rPr>
          <w:t>www.cartedepeche.fr</w:t>
        </w:r>
      </w:hyperlink>
    </w:p>
    <w:p w14:paraId="4B2E2A87" w14:textId="4DB13288" w:rsidR="00DC7884" w:rsidRPr="006A6828" w:rsidRDefault="00DC7884" w:rsidP="0027280B">
      <w:pPr>
        <w:jc w:val="both"/>
        <w:rPr>
          <w:rFonts w:ascii="Verdana" w:hAnsi="Verdana" w:cs="Times New Roman"/>
          <w:b/>
          <w:u w:val="single"/>
        </w:rPr>
      </w:pPr>
    </w:p>
    <w:p w14:paraId="43087270" w14:textId="77777777" w:rsidR="0005374C" w:rsidRDefault="0005374C" w:rsidP="0027280B">
      <w:pPr>
        <w:pStyle w:val="Titre1"/>
        <w:ind w:left="0"/>
        <w:rPr>
          <w:rFonts w:ascii="Verdana" w:hAnsi="Verdana" w:cs="Times New Roman"/>
        </w:rPr>
      </w:pPr>
    </w:p>
    <w:p w14:paraId="475A819A" w14:textId="77777777" w:rsidR="0005374C" w:rsidRDefault="0005374C" w:rsidP="0027280B">
      <w:pPr>
        <w:pStyle w:val="Titre1"/>
        <w:ind w:left="0"/>
        <w:rPr>
          <w:rFonts w:ascii="Verdana" w:hAnsi="Verdana" w:cs="Times New Roman"/>
        </w:rPr>
      </w:pPr>
    </w:p>
    <w:p w14:paraId="63282D63" w14:textId="77777777" w:rsidR="0005374C" w:rsidRDefault="0005374C" w:rsidP="0027280B">
      <w:pPr>
        <w:pStyle w:val="Titre1"/>
        <w:ind w:left="0"/>
        <w:rPr>
          <w:rFonts w:ascii="Verdana" w:hAnsi="Verdana" w:cs="Times New Roman"/>
        </w:rPr>
      </w:pPr>
    </w:p>
    <w:p w14:paraId="4C7A90AA" w14:textId="762ACDDA" w:rsidR="00B25B5B" w:rsidRPr="006A6828" w:rsidRDefault="0052450D" w:rsidP="0027280B">
      <w:pPr>
        <w:pStyle w:val="Titre1"/>
        <w:ind w:left="0"/>
        <w:rPr>
          <w:rFonts w:ascii="Verdana" w:hAnsi="Verdana" w:cs="Times New Roman"/>
        </w:rPr>
      </w:pPr>
      <w:r w:rsidRPr="006A6828">
        <w:rPr>
          <w:rFonts w:ascii="Verdana" w:hAnsi="Verdana" w:cs="Times New Roman"/>
        </w:rPr>
        <w:t>Article 1 : Association organisatrice</w:t>
      </w:r>
      <w:r w:rsidR="00924012" w:rsidRPr="006A6828">
        <w:rPr>
          <w:rFonts w:ascii="Verdana" w:hAnsi="Verdana" w:cs="Times New Roman"/>
        </w:rPr>
        <w:t xml:space="preserve"> </w:t>
      </w:r>
    </w:p>
    <w:p w14:paraId="40BBE95B" w14:textId="567FCC2B" w:rsidR="004838F1" w:rsidRDefault="00B25B5B" w:rsidP="0027280B">
      <w:pPr>
        <w:pStyle w:val="Titre1"/>
        <w:ind w:left="0"/>
        <w:rPr>
          <w:rFonts w:ascii="Verdana" w:hAnsi="Verdana" w:cs="Times New Roman"/>
          <w:b w:val="0"/>
          <w:bCs w:val="0"/>
          <w:u w:val="none"/>
        </w:rPr>
      </w:pPr>
      <w:r w:rsidRPr="006A6828">
        <w:rPr>
          <w:rFonts w:ascii="Verdana" w:hAnsi="Verdana" w:cs="Times New Roman"/>
          <w:b w:val="0"/>
          <w:bCs w:val="0"/>
          <w:u w:val="none"/>
        </w:rPr>
        <w:t>L</w:t>
      </w:r>
      <w:r w:rsidR="00924012" w:rsidRPr="006A6828">
        <w:rPr>
          <w:rFonts w:ascii="Verdana" w:hAnsi="Verdana" w:cs="Times New Roman"/>
          <w:b w:val="0"/>
          <w:bCs w:val="0"/>
          <w:u w:val="none"/>
        </w:rPr>
        <w:t>a FEDERATION DE LA SOMME POUR LA PECHE ET LA PROTECTION DU MILIEU AQUATIQUE</w:t>
      </w:r>
      <w:r w:rsidR="004838F1">
        <w:rPr>
          <w:rFonts w:ascii="Verdana" w:hAnsi="Verdana" w:cs="Times New Roman"/>
          <w:b w:val="0"/>
          <w:bCs w:val="0"/>
          <w:u w:val="none"/>
        </w:rPr>
        <w:t xml:space="preserve"> </w:t>
      </w:r>
    </w:p>
    <w:p w14:paraId="21E763DE" w14:textId="5E7DC505" w:rsidR="0098098C" w:rsidRPr="006A6828" w:rsidRDefault="0098098C" w:rsidP="0027280B">
      <w:pPr>
        <w:pStyle w:val="Titre1"/>
        <w:ind w:left="0"/>
        <w:rPr>
          <w:rFonts w:ascii="Verdana" w:eastAsia="Times New Roman" w:hAnsi="Verdana" w:cs="Times New Roman"/>
          <w:b w:val="0"/>
          <w:bCs w:val="0"/>
          <w:u w:val="none"/>
        </w:rPr>
      </w:pPr>
      <w:r w:rsidRPr="006A6828">
        <w:rPr>
          <w:rFonts w:ascii="Verdana" w:eastAsia="Times New Roman" w:hAnsi="Verdana" w:cs="Times New Roman"/>
          <w:b w:val="0"/>
          <w:bCs w:val="0"/>
          <w:u w:val="none"/>
        </w:rPr>
        <w:t>Maison de la Nature - 1, chemin de la voie du bois - BP 20020  - 80450 LAMOTTE-BREBIERE</w:t>
      </w:r>
    </w:p>
    <w:p w14:paraId="44EEFEB6" w14:textId="77777777" w:rsidR="0098098C" w:rsidRPr="006A6828" w:rsidRDefault="0098098C" w:rsidP="0027280B">
      <w:pPr>
        <w:pStyle w:val="Titre1"/>
        <w:ind w:left="0"/>
        <w:rPr>
          <w:rFonts w:ascii="Verdana" w:eastAsia="Times New Roman" w:hAnsi="Verdana" w:cs="Times New Roman"/>
          <w:b w:val="0"/>
          <w:bCs w:val="0"/>
          <w:u w:val="none"/>
        </w:rPr>
      </w:pPr>
      <w:r w:rsidRPr="006A6828">
        <w:rPr>
          <w:rFonts w:ascii="Verdana" w:eastAsia="Times New Roman" w:hAnsi="Verdana" w:cs="Times New Roman"/>
          <w:b w:val="0"/>
          <w:bCs w:val="0"/>
          <w:u w:val="none"/>
        </w:rPr>
        <w:t>Tél. : 03 22 70 28 10   -   federation@peche80.com</w:t>
      </w:r>
    </w:p>
    <w:p w14:paraId="0D9B787E" w14:textId="4FCB21A4" w:rsidR="00924012" w:rsidRPr="006A6828" w:rsidRDefault="00924012" w:rsidP="0027280B">
      <w:pPr>
        <w:pStyle w:val="Titre1"/>
        <w:ind w:left="0"/>
        <w:rPr>
          <w:rFonts w:ascii="Verdana" w:hAnsi="Verdana" w:cs="Times New Roman"/>
          <w:b w:val="0"/>
          <w:bCs w:val="0"/>
          <w:u w:val="none"/>
        </w:rPr>
      </w:pPr>
      <w:r w:rsidRPr="006A6828">
        <w:rPr>
          <w:rFonts w:ascii="Verdana" w:hAnsi="Verdana" w:cs="Times New Roman"/>
          <w:b w:val="0"/>
          <w:bCs w:val="0"/>
          <w:u w:val="none"/>
        </w:rPr>
        <w:t>N° Siret 42198688600032 / Code APE : 9499Z / N° RNA : W802010077</w:t>
      </w:r>
    </w:p>
    <w:p w14:paraId="49318312" w14:textId="7F99FA14" w:rsidR="0098098C" w:rsidRPr="006A6828" w:rsidRDefault="0052450D" w:rsidP="0027280B">
      <w:pPr>
        <w:pStyle w:val="Corpsdetexte"/>
        <w:spacing w:line="254" w:lineRule="auto"/>
        <w:ind w:right="111"/>
        <w:jc w:val="both"/>
        <w:rPr>
          <w:rFonts w:ascii="Verdana" w:hAnsi="Verdana" w:cs="Times New Roman"/>
        </w:rPr>
      </w:pPr>
      <w:r w:rsidRPr="006A6828">
        <w:rPr>
          <w:rFonts w:ascii="Verdana" w:hAnsi="Verdana" w:cs="Times New Roman"/>
        </w:rPr>
        <w:t>La Fédération représentée</w:t>
      </w:r>
      <w:r w:rsidRPr="006A6828">
        <w:rPr>
          <w:rFonts w:ascii="Verdana" w:hAnsi="Verdana" w:cs="Times New Roman"/>
          <w:spacing w:val="-4"/>
        </w:rPr>
        <w:t xml:space="preserve"> </w:t>
      </w:r>
      <w:r w:rsidRPr="006A6828">
        <w:rPr>
          <w:rFonts w:ascii="Verdana" w:hAnsi="Verdana" w:cs="Times New Roman"/>
        </w:rPr>
        <w:t>par</w:t>
      </w:r>
      <w:r w:rsidRPr="006A6828">
        <w:rPr>
          <w:rFonts w:ascii="Verdana" w:hAnsi="Verdana" w:cs="Times New Roman"/>
          <w:spacing w:val="-6"/>
        </w:rPr>
        <w:t xml:space="preserve"> </w:t>
      </w:r>
      <w:r w:rsidR="0098098C" w:rsidRPr="006A6828">
        <w:rPr>
          <w:rFonts w:ascii="Verdana" w:hAnsi="Verdana" w:cs="Times New Roman"/>
          <w:spacing w:val="-6"/>
        </w:rPr>
        <w:t xml:space="preserve">Michel Blanchard, </w:t>
      </w:r>
      <w:r w:rsidRPr="006A6828">
        <w:rPr>
          <w:rFonts w:ascii="Verdana" w:hAnsi="Verdana" w:cs="Times New Roman"/>
        </w:rPr>
        <w:t>Président</w:t>
      </w:r>
      <w:r w:rsidRPr="006A6828">
        <w:rPr>
          <w:rFonts w:ascii="Verdana" w:hAnsi="Verdana" w:cs="Times New Roman"/>
          <w:spacing w:val="-4"/>
        </w:rPr>
        <w:t xml:space="preserve"> </w:t>
      </w:r>
      <w:r w:rsidRPr="006A6828">
        <w:rPr>
          <w:rFonts w:ascii="Verdana" w:hAnsi="Verdana" w:cs="Times New Roman"/>
        </w:rPr>
        <w:t>de</w:t>
      </w:r>
      <w:r w:rsidRPr="006A6828">
        <w:rPr>
          <w:rFonts w:ascii="Verdana" w:hAnsi="Verdana" w:cs="Times New Roman"/>
          <w:spacing w:val="-4"/>
        </w:rPr>
        <w:t xml:space="preserve"> </w:t>
      </w:r>
      <w:r w:rsidRPr="006A6828">
        <w:rPr>
          <w:rFonts w:ascii="Verdana" w:hAnsi="Verdana" w:cs="Times New Roman"/>
        </w:rPr>
        <w:t>la</w:t>
      </w:r>
      <w:r w:rsidR="0005374C">
        <w:rPr>
          <w:rFonts w:ascii="Verdana" w:hAnsi="Verdana" w:cs="Times New Roman"/>
        </w:rPr>
        <w:t xml:space="preserve"> FD AAPPMA 80</w:t>
      </w:r>
      <w:r w:rsidRPr="006A6828">
        <w:rPr>
          <w:rFonts w:ascii="Verdana" w:hAnsi="Verdana" w:cs="Times New Roman"/>
        </w:rPr>
        <w:t>,</w:t>
      </w:r>
      <w:r w:rsidRPr="006A6828">
        <w:rPr>
          <w:rFonts w:ascii="Verdana" w:hAnsi="Verdana" w:cs="Times New Roman"/>
          <w:spacing w:val="-5"/>
        </w:rPr>
        <w:t xml:space="preserve"> </w:t>
      </w:r>
      <w:r w:rsidRPr="006A6828">
        <w:rPr>
          <w:rFonts w:ascii="Verdana" w:hAnsi="Verdana" w:cs="Times New Roman"/>
        </w:rPr>
        <w:t>en partenariat</w:t>
      </w:r>
      <w:r w:rsidRPr="006A6828">
        <w:rPr>
          <w:rFonts w:ascii="Verdana" w:hAnsi="Verdana" w:cs="Times New Roman"/>
          <w:spacing w:val="-26"/>
        </w:rPr>
        <w:t xml:space="preserve"> </w:t>
      </w:r>
      <w:r w:rsidRPr="006A6828">
        <w:rPr>
          <w:rFonts w:ascii="Verdana" w:hAnsi="Verdana" w:cs="Times New Roman"/>
        </w:rPr>
        <w:t>avec</w:t>
      </w:r>
      <w:r w:rsidRPr="006A6828">
        <w:rPr>
          <w:rFonts w:ascii="Verdana" w:hAnsi="Verdana" w:cs="Times New Roman"/>
          <w:spacing w:val="-26"/>
        </w:rPr>
        <w:t xml:space="preserve"> </w:t>
      </w:r>
      <w:r w:rsidRPr="006A6828">
        <w:rPr>
          <w:rFonts w:ascii="Verdana" w:hAnsi="Verdana" w:cs="Times New Roman"/>
        </w:rPr>
        <w:t>l</w:t>
      </w:r>
      <w:r w:rsidR="0098098C" w:rsidRPr="006A6828">
        <w:rPr>
          <w:rFonts w:ascii="Verdana" w:hAnsi="Verdana" w:cs="Times New Roman"/>
        </w:rPr>
        <w:t>a FNPF et L</w:t>
      </w:r>
      <w:r w:rsidR="00DB1101" w:rsidRPr="006A6828">
        <w:rPr>
          <w:rFonts w:ascii="Verdana" w:hAnsi="Verdana" w:cs="Times New Roman"/>
        </w:rPr>
        <w:t>’</w:t>
      </w:r>
      <w:r w:rsidR="0098098C" w:rsidRPr="006A6828">
        <w:rPr>
          <w:rFonts w:ascii="Verdana" w:hAnsi="Verdana" w:cs="Times New Roman"/>
        </w:rPr>
        <w:t>URNE</w:t>
      </w:r>
      <w:r w:rsidR="0005374C">
        <w:rPr>
          <w:rFonts w:ascii="Verdana" w:hAnsi="Verdana" w:cs="Times New Roman"/>
        </w:rPr>
        <w:t>.</w:t>
      </w:r>
    </w:p>
    <w:p w14:paraId="02790265" w14:textId="77777777" w:rsidR="0098098C" w:rsidRPr="006A6828" w:rsidRDefault="0098098C" w:rsidP="0027280B">
      <w:pPr>
        <w:pStyle w:val="Corpsdetexte"/>
        <w:spacing w:line="254" w:lineRule="auto"/>
        <w:ind w:right="111"/>
        <w:jc w:val="both"/>
        <w:rPr>
          <w:rFonts w:ascii="Verdana" w:hAnsi="Verdana" w:cs="Times New Roman"/>
        </w:rPr>
      </w:pPr>
    </w:p>
    <w:p w14:paraId="69DCC5AB" w14:textId="77777777" w:rsidR="00216DE3" w:rsidRPr="006A6828" w:rsidRDefault="00216DE3" w:rsidP="0027280B">
      <w:pPr>
        <w:jc w:val="both"/>
        <w:rPr>
          <w:rFonts w:ascii="Verdana" w:hAnsi="Verdana" w:cs="Times New Roman"/>
          <w:b/>
          <w:u w:val="single"/>
        </w:rPr>
      </w:pPr>
      <w:r w:rsidRPr="006A6828">
        <w:rPr>
          <w:rFonts w:ascii="Verdana" w:hAnsi="Verdana" w:cs="Times New Roman"/>
          <w:b/>
          <w:u w:val="single"/>
        </w:rPr>
        <w:t>ARTICLE 2 - Participation :</w:t>
      </w:r>
    </w:p>
    <w:p w14:paraId="55982209" w14:textId="77777777" w:rsidR="00216DE3" w:rsidRPr="006A6828" w:rsidRDefault="00216DE3" w:rsidP="0027280B">
      <w:pPr>
        <w:jc w:val="both"/>
        <w:rPr>
          <w:rFonts w:ascii="Verdana" w:hAnsi="Verdana" w:cs="Times New Roman"/>
          <w:bCs/>
          <w:u w:val="single"/>
        </w:rPr>
      </w:pPr>
      <w:r w:rsidRPr="006A6828">
        <w:rPr>
          <w:rFonts w:ascii="Verdana" w:hAnsi="Verdana" w:cs="Times New Roman"/>
          <w:bCs/>
          <w:u w:val="single"/>
        </w:rPr>
        <w:t>2.1 – Personnes concernées</w:t>
      </w:r>
    </w:p>
    <w:p w14:paraId="44DB664F" w14:textId="0482C8D4" w:rsidR="00FD68D6" w:rsidRPr="006A6828" w:rsidRDefault="00216DE3" w:rsidP="0027280B">
      <w:pPr>
        <w:jc w:val="both"/>
        <w:rPr>
          <w:rFonts w:ascii="Verdana" w:hAnsi="Verdana" w:cs="Times New Roman"/>
          <w:bCs/>
        </w:rPr>
      </w:pPr>
      <w:r w:rsidRPr="006A6828">
        <w:rPr>
          <w:rFonts w:ascii="Verdana" w:hAnsi="Verdana" w:cs="Times New Roman"/>
          <w:bCs/>
        </w:rPr>
        <w:t>Ce tirage au sort est ouvert à toute personne physique majeure au 1er janvier 2021 à l’exception des personnels et</w:t>
      </w:r>
      <w:r w:rsidR="00EA5ED1" w:rsidRPr="006A6828">
        <w:rPr>
          <w:rFonts w:ascii="Verdana" w:hAnsi="Verdana" w:cs="Times New Roman"/>
          <w:bCs/>
        </w:rPr>
        <w:t xml:space="preserve"> </w:t>
      </w:r>
      <w:r w:rsidRPr="006A6828">
        <w:rPr>
          <w:rFonts w:ascii="Verdana" w:hAnsi="Verdana" w:cs="Times New Roman"/>
          <w:bCs/>
        </w:rPr>
        <w:t xml:space="preserve">membres élus du conseil d’administration de la FDAAPPMA </w:t>
      </w:r>
      <w:r w:rsidR="00EA5ED1" w:rsidRPr="006A6828">
        <w:rPr>
          <w:rFonts w:ascii="Verdana" w:hAnsi="Verdana" w:cs="Times New Roman"/>
          <w:bCs/>
        </w:rPr>
        <w:t>80</w:t>
      </w:r>
      <w:r w:rsidRPr="006A6828">
        <w:rPr>
          <w:rFonts w:ascii="Verdana" w:hAnsi="Verdana" w:cs="Times New Roman"/>
          <w:bCs/>
        </w:rPr>
        <w:t>. La participation à ce tirage au sort implique</w:t>
      </w:r>
      <w:r w:rsidR="00EA5ED1" w:rsidRPr="006A6828">
        <w:rPr>
          <w:rFonts w:ascii="Verdana" w:hAnsi="Verdana" w:cs="Times New Roman"/>
          <w:bCs/>
        </w:rPr>
        <w:t xml:space="preserve"> </w:t>
      </w:r>
      <w:r w:rsidRPr="006A6828">
        <w:rPr>
          <w:rFonts w:ascii="Verdana" w:hAnsi="Verdana" w:cs="Times New Roman"/>
          <w:bCs/>
        </w:rPr>
        <w:t>l’acceptation entière et sans réserve du présent règlement. Toutes les éventuelles pratiques d’interprétations ou</w:t>
      </w:r>
      <w:r w:rsidR="00EA5ED1" w:rsidRPr="006A6828">
        <w:rPr>
          <w:rFonts w:ascii="Verdana" w:hAnsi="Verdana" w:cs="Times New Roman"/>
          <w:bCs/>
        </w:rPr>
        <w:t xml:space="preserve"> </w:t>
      </w:r>
      <w:r w:rsidRPr="006A6828">
        <w:rPr>
          <w:rFonts w:ascii="Verdana" w:hAnsi="Verdana" w:cs="Times New Roman"/>
          <w:bCs/>
        </w:rPr>
        <w:t>d’application seront tranchées par la FDAAPPMA</w:t>
      </w:r>
      <w:r w:rsidR="00EA5ED1" w:rsidRPr="006A6828">
        <w:rPr>
          <w:rFonts w:ascii="Verdana" w:hAnsi="Verdana" w:cs="Times New Roman"/>
          <w:bCs/>
        </w:rPr>
        <w:t>80</w:t>
      </w:r>
      <w:r w:rsidRPr="006A6828">
        <w:rPr>
          <w:rFonts w:ascii="Verdana" w:hAnsi="Verdana" w:cs="Times New Roman"/>
          <w:bCs/>
        </w:rPr>
        <w:t xml:space="preserve">, représentée par son Président, </w:t>
      </w:r>
    </w:p>
    <w:p w14:paraId="727D6A62" w14:textId="50672477" w:rsidR="00325B61" w:rsidRPr="006A6828" w:rsidRDefault="00325B61" w:rsidP="0027280B">
      <w:pPr>
        <w:jc w:val="both"/>
        <w:rPr>
          <w:rFonts w:ascii="Verdana" w:hAnsi="Verdana" w:cs="Times New Roman"/>
          <w:b/>
          <w:u w:val="single"/>
        </w:rPr>
      </w:pPr>
    </w:p>
    <w:p w14:paraId="67E8D685" w14:textId="77777777" w:rsidR="00325B61" w:rsidRPr="006A6828" w:rsidRDefault="00325B61" w:rsidP="0027280B">
      <w:pPr>
        <w:jc w:val="both"/>
        <w:rPr>
          <w:rFonts w:ascii="Verdana" w:hAnsi="Verdana" w:cs="Times New Roman"/>
          <w:bCs/>
          <w:u w:val="single"/>
        </w:rPr>
      </w:pPr>
      <w:r w:rsidRPr="006A6828">
        <w:rPr>
          <w:rFonts w:ascii="Verdana" w:hAnsi="Verdana" w:cs="Times New Roman"/>
          <w:bCs/>
          <w:u w:val="single"/>
        </w:rPr>
        <w:t>2.2 – Modalités de participation</w:t>
      </w:r>
    </w:p>
    <w:p w14:paraId="741FD213" w14:textId="41E1C465" w:rsidR="007D373E" w:rsidRPr="006A6828" w:rsidRDefault="00782FB8" w:rsidP="0027280B">
      <w:pPr>
        <w:jc w:val="both"/>
        <w:rPr>
          <w:rFonts w:ascii="Verdana" w:hAnsi="Verdana" w:cs="Times New Roman"/>
        </w:rPr>
      </w:pPr>
      <w:r w:rsidRPr="006A6828">
        <w:rPr>
          <w:rFonts w:ascii="Verdana" w:hAnsi="Verdana" w:cs="Times New Roman"/>
        </w:rPr>
        <w:t xml:space="preserve">Peuvent participer au jeu concours toutes les personnes </w:t>
      </w:r>
      <w:r w:rsidR="006A6828" w:rsidRPr="006A6828">
        <w:rPr>
          <w:rFonts w:ascii="Verdana" w:hAnsi="Verdana" w:cs="Times New Roman"/>
        </w:rPr>
        <w:t>ayant pris leur carte annuelle de pêche 2021 entre le 15 décembre 2020 et le 28 février 2021</w:t>
      </w:r>
      <w:r w:rsidRPr="006A6828">
        <w:rPr>
          <w:rFonts w:ascii="Verdana" w:hAnsi="Verdana" w:cs="Times New Roman"/>
        </w:rPr>
        <w:t xml:space="preserve"> directement sur le site </w:t>
      </w:r>
      <w:hyperlink r:id="rId7">
        <w:r w:rsidRPr="006A6828">
          <w:rPr>
            <w:rStyle w:val="Lienhypertexte"/>
            <w:rFonts w:ascii="Verdana" w:hAnsi="Verdana" w:cs="Times New Roman"/>
          </w:rPr>
          <w:t xml:space="preserve">www.cartedepeche.fr </w:t>
        </w:r>
      </w:hyperlink>
      <w:r w:rsidRPr="006A6828">
        <w:rPr>
          <w:rFonts w:ascii="Verdana" w:hAnsi="Verdana" w:cs="Times New Roman"/>
        </w:rPr>
        <w:t>ou chez un dépositaire</w:t>
      </w:r>
      <w:r w:rsidR="006A6828" w:rsidRPr="006A6828">
        <w:rPr>
          <w:rFonts w:ascii="Verdana" w:hAnsi="Verdana" w:cs="Times New Roman"/>
        </w:rPr>
        <w:t>.</w:t>
      </w:r>
    </w:p>
    <w:p w14:paraId="1F077429" w14:textId="14123C56" w:rsidR="007D373E" w:rsidRPr="006A6828" w:rsidRDefault="007D373E" w:rsidP="0027280B">
      <w:pPr>
        <w:jc w:val="both"/>
        <w:rPr>
          <w:rFonts w:ascii="Verdana" w:hAnsi="Verdana" w:cs="Times New Roman"/>
          <w:bCs/>
        </w:rPr>
      </w:pPr>
      <w:r w:rsidRPr="006A6828">
        <w:rPr>
          <w:rFonts w:ascii="Verdana" w:hAnsi="Verdana" w:cs="Times New Roman"/>
          <w:bCs/>
        </w:rPr>
        <w:t xml:space="preserve">Participeront au tirage les pêcheurs ayant pris leurs cartes « Majeure » ou « Interfédérale » dans une Association Agréée pour la Pêche et la Protection du Milieu Aquatique (AAPPMA) de la Somme. </w:t>
      </w:r>
    </w:p>
    <w:p w14:paraId="69E9D9AD" w14:textId="7C001E3C" w:rsidR="00782FB8" w:rsidRPr="006A6828" w:rsidRDefault="00782FB8" w:rsidP="0027280B">
      <w:pPr>
        <w:jc w:val="both"/>
        <w:rPr>
          <w:rFonts w:ascii="Verdana" w:hAnsi="Verdana" w:cs="Times New Roman"/>
        </w:rPr>
      </w:pPr>
    </w:p>
    <w:p w14:paraId="0E74DCD2" w14:textId="77777777" w:rsidR="00193B1F" w:rsidRPr="006A6828" w:rsidRDefault="00193B1F" w:rsidP="0027280B">
      <w:pPr>
        <w:jc w:val="both"/>
        <w:rPr>
          <w:rFonts w:ascii="Verdana" w:hAnsi="Verdana" w:cs="Times New Roman"/>
          <w:b/>
          <w:u w:val="single"/>
        </w:rPr>
      </w:pPr>
      <w:r w:rsidRPr="006A6828">
        <w:rPr>
          <w:rFonts w:ascii="Verdana" w:hAnsi="Verdana" w:cs="Times New Roman"/>
          <w:b/>
          <w:u w:val="single"/>
        </w:rPr>
        <w:t>ARTICLE 3 – Lots à remporter :</w:t>
      </w:r>
    </w:p>
    <w:p w14:paraId="3448131F" w14:textId="695C4C1A" w:rsidR="00193B1F" w:rsidRPr="006A6828" w:rsidRDefault="00193B1F" w:rsidP="0027280B">
      <w:pPr>
        <w:jc w:val="both"/>
        <w:rPr>
          <w:rFonts w:ascii="Verdana" w:hAnsi="Verdana" w:cs="Times New Roman"/>
          <w:bCs/>
        </w:rPr>
      </w:pPr>
      <w:r w:rsidRPr="006A6828">
        <w:rPr>
          <w:rFonts w:ascii="Verdana" w:hAnsi="Verdana" w:cs="Times New Roman"/>
          <w:bCs/>
        </w:rPr>
        <w:t>Ce tirage au sort est doté de bons d’achats d</w:t>
      </w:r>
      <w:r w:rsidR="002F4B93">
        <w:rPr>
          <w:rFonts w:ascii="Verdana" w:hAnsi="Verdana" w:cs="Times New Roman"/>
          <w:bCs/>
        </w:rPr>
        <w:t>’un</w:t>
      </w:r>
      <w:r w:rsidRPr="006A6828">
        <w:rPr>
          <w:rFonts w:ascii="Verdana" w:hAnsi="Verdana" w:cs="Times New Roman"/>
          <w:bCs/>
        </w:rPr>
        <w:t xml:space="preserve"> </w:t>
      </w:r>
      <w:r w:rsidR="0086324B" w:rsidRPr="006A6828">
        <w:rPr>
          <w:rFonts w:ascii="Verdana" w:hAnsi="Verdana" w:cs="Times New Roman"/>
          <w:bCs/>
        </w:rPr>
        <w:t xml:space="preserve">montant de </w:t>
      </w:r>
      <w:r w:rsidR="004838F1">
        <w:rPr>
          <w:rFonts w:ascii="Verdana" w:hAnsi="Verdana" w:cs="Times New Roman"/>
          <w:bCs/>
        </w:rPr>
        <w:t xml:space="preserve">25 ou </w:t>
      </w:r>
      <w:r w:rsidRPr="006A6828">
        <w:rPr>
          <w:rFonts w:ascii="Verdana" w:hAnsi="Verdana" w:cs="Times New Roman"/>
          <w:bCs/>
        </w:rPr>
        <w:t>50 €</w:t>
      </w:r>
      <w:r w:rsidR="006A6828" w:rsidRPr="006A6828">
        <w:rPr>
          <w:rFonts w:ascii="Verdana" w:hAnsi="Verdana" w:cs="Times New Roman"/>
          <w:bCs/>
        </w:rPr>
        <w:t>.</w:t>
      </w:r>
    </w:p>
    <w:p w14:paraId="0A38B347" w14:textId="1AA16E09" w:rsidR="003025B8" w:rsidRPr="006A6828" w:rsidRDefault="00193B1F" w:rsidP="0027280B">
      <w:pPr>
        <w:jc w:val="both"/>
        <w:rPr>
          <w:rFonts w:ascii="Verdana" w:hAnsi="Verdana" w:cs="Times New Roman"/>
          <w:bCs/>
        </w:rPr>
      </w:pPr>
      <w:r w:rsidRPr="006A6828">
        <w:rPr>
          <w:rFonts w:ascii="Verdana" w:hAnsi="Verdana" w:cs="Times New Roman"/>
          <w:bCs/>
        </w:rPr>
        <w:t>En aucun cas, la valeur d’un bon d’achat ne peut être utilisée pour</w:t>
      </w:r>
      <w:r w:rsidR="002C4B3F">
        <w:rPr>
          <w:rFonts w:ascii="Verdana" w:hAnsi="Verdana" w:cs="Times New Roman"/>
          <w:bCs/>
        </w:rPr>
        <w:t xml:space="preserve"> </w:t>
      </w:r>
      <w:r w:rsidRPr="006A6828">
        <w:rPr>
          <w:rFonts w:ascii="Verdana" w:hAnsi="Verdana" w:cs="Times New Roman"/>
          <w:bCs/>
        </w:rPr>
        <w:t>l’achat d’une autre carte de pêche mais uniquement pour l’achat de matériel de pêche</w:t>
      </w:r>
      <w:r w:rsidR="006A6828" w:rsidRPr="006A6828">
        <w:rPr>
          <w:rFonts w:ascii="Verdana" w:hAnsi="Verdana" w:cs="Times New Roman"/>
          <w:bCs/>
        </w:rPr>
        <w:t xml:space="preserve"> (amorce, canne, moulinet, petit matériel consommable)</w:t>
      </w:r>
      <w:r w:rsidRPr="006A6828">
        <w:rPr>
          <w:rFonts w:ascii="Verdana" w:hAnsi="Verdana" w:cs="Times New Roman"/>
          <w:bCs/>
        </w:rPr>
        <w:t>. Seul le titulaire de la carte</w:t>
      </w:r>
      <w:r w:rsidR="003025B8" w:rsidRPr="006A6828">
        <w:rPr>
          <w:rFonts w:ascii="Verdana" w:hAnsi="Verdana" w:cs="Times New Roman"/>
          <w:bCs/>
        </w:rPr>
        <w:t xml:space="preserve"> </w:t>
      </w:r>
      <w:r w:rsidRPr="006A6828">
        <w:rPr>
          <w:rFonts w:ascii="Verdana" w:hAnsi="Verdana" w:cs="Times New Roman"/>
          <w:bCs/>
        </w:rPr>
        <w:t xml:space="preserve">de pêche tiré au sort pourra bénéficier du bon d’achat prévu contre signature </w:t>
      </w:r>
      <w:r w:rsidR="0086324B" w:rsidRPr="006A6828">
        <w:rPr>
          <w:rFonts w:ascii="Verdana" w:hAnsi="Verdana" w:cs="Times New Roman"/>
          <w:bCs/>
        </w:rPr>
        <w:t xml:space="preserve">et envoi </w:t>
      </w:r>
      <w:r w:rsidRPr="006A6828">
        <w:rPr>
          <w:rFonts w:ascii="Verdana" w:hAnsi="Verdana" w:cs="Times New Roman"/>
          <w:bCs/>
        </w:rPr>
        <w:t xml:space="preserve">de sa part </w:t>
      </w:r>
      <w:r w:rsidR="0086324B" w:rsidRPr="006A6828">
        <w:rPr>
          <w:rFonts w:ascii="Verdana" w:hAnsi="Verdana" w:cs="Times New Roman"/>
          <w:bCs/>
        </w:rPr>
        <w:t xml:space="preserve">du formulaire gain pour remboursement </w:t>
      </w:r>
      <w:r w:rsidRPr="006A6828">
        <w:rPr>
          <w:rFonts w:ascii="Verdana" w:hAnsi="Verdana" w:cs="Times New Roman"/>
          <w:bCs/>
        </w:rPr>
        <w:t>prévu à</w:t>
      </w:r>
      <w:r w:rsidR="003025B8" w:rsidRPr="006A6828">
        <w:rPr>
          <w:rFonts w:ascii="Verdana" w:hAnsi="Verdana" w:cs="Times New Roman"/>
          <w:bCs/>
        </w:rPr>
        <w:t xml:space="preserve"> </w:t>
      </w:r>
      <w:r w:rsidRPr="006A6828">
        <w:rPr>
          <w:rFonts w:ascii="Verdana" w:hAnsi="Verdana" w:cs="Times New Roman"/>
          <w:bCs/>
        </w:rPr>
        <w:t xml:space="preserve">cet effet. </w:t>
      </w:r>
    </w:p>
    <w:p w14:paraId="5918EF62" w14:textId="77777777" w:rsidR="003025B8" w:rsidRPr="006A6828" w:rsidRDefault="003025B8" w:rsidP="0027280B">
      <w:pPr>
        <w:jc w:val="both"/>
        <w:rPr>
          <w:rFonts w:ascii="Verdana" w:hAnsi="Verdana" w:cs="Times New Roman"/>
          <w:bCs/>
        </w:rPr>
      </w:pPr>
    </w:p>
    <w:p w14:paraId="79F45925" w14:textId="2EBE9763" w:rsidR="00325B61" w:rsidRPr="006A6828" w:rsidRDefault="00193B1F" w:rsidP="0027280B">
      <w:pPr>
        <w:jc w:val="both"/>
        <w:rPr>
          <w:rFonts w:ascii="Verdana" w:hAnsi="Verdana" w:cs="Times New Roman"/>
          <w:bCs/>
        </w:rPr>
      </w:pPr>
      <w:r w:rsidRPr="006A6828">
        <w:rPr>
          <w:rFonts w:ascii="Verdana" w:hAnsi="Verdana" w:cs="Times New Roman"/>
          <w:bCs/>
        </w:rPr>
        <w:t>Le montant total de bons d’achats mis en jeux par la FDAAPPMA 80 est de 6 000 €.</w:t>
      </w:r>
      <w:r w:rsidR="007D373E" w:rsidRPr="006A6828">
        <w:rPr>
          <w:rFonts w:ascii="Verdana" w:hAnsi="Verdana" w:cs="Times New Roman"/>
          <w:bCs/>
        </w:rPr>
        <w:t xml:space="preserve"> La moitié des lots soit 3000 € sera attribué </w:t>
      </w:r>
      <w:r w:rsidR="00E470F7" w:rsidRPr="006A6828">
        <w:rPr>
          <w:rFonts w:ascii="Verdana" w:hAnsi="Verdana" w:cs="Times New Roman"/>
          <w:bCs/>
        </w:rPr>
        <w:t xml:space="preserve">par tirage au sort </w:t>
      </w:r>
      <w:r w:rsidR="007D373E" w:rsidRPr="006A6828">
        <w:rPr>
          <w:rFonts w:ascii="Verdana" w:hAnsi="Verdana" w:cs="Times New Roman"/>
          <w:bCs/>
        </w:rPr>
        <w:t xml:space="preserve">aux adhérents des AAPPMA </w:t>
      </w:r>
      <w:proofErr w:type="spellStart"/>
      <w:r w:rsidR="007D373E" w:rsidRPr="006A6828">
        <w:rPr>
          <w:rFonts w:ascii="Verdana" w:hAnsi="Verdana" w:cs="Times New Roman"/>
          <w:bCs/>
        </w:rPr>
        <w:t>réciprocitiares</w:t>
      </w:r>
      <w:proofErr w:type="spellEnd"/>
      <w:r w:rsidR="007D373E" w:rsidRPr="006A6828">
        <w:rPr>
          <w:rFonts w:ascii="Verdana" w:hAnsi="Verdana" w:cs="Times New Roman"/>
          <w:bCs/>
        </w:rPr>
        <w:t>.</w:t>
      </w:r>
    </w:p>
    <w:p w14:paraId="1257A477" w14:textId="6A1F3D14" w:rsidR="007D373E" w:rsidRPr="006A6828" w:rsidRDefault="0086324B" w:rsidP="0027280B">
      <w:pPr>
        <w:jc w:val="both"/>
        <w:rPr>
          <w:rFonts w:ascii="Verdana" w:hAnsi="Verdana" w:cs="Times New Roman"/>
          <w:bCs/>
        </w:rPr>
      </w:pPr>
      <w:r w:rsidRPr="006A6828">
        <w:rPr>
          <w:rFonts w:ascii="Verdana" w:hAnsi="Verdana" w:cs="Times New Roman"/>
          <w:bCs/>
          <w:i/>
          <w:iCs/>
        </w:rPr>
        <w:t xml:space="preserve">Les achats seront réalisés chez </w:t>
      </w:r>
      <w:r w:rsidR="002F4B93">
        <w:rPr>
          <w:rFonts w:ascii="Verdana" w:hAnsi="Verdana" w:cs="Times New Roman"/>
          <w:bCs/>
          <w:i/>
          <w:iCs/>
        </w:rPr>
        <w:t>les</w:t>
      </w:r>
      <w:r w:rsidRPr="006A6828">
        <w:rPr>
          <w:rFonts w:ascii="Verdana" w:hAnsi="Verdana" w:cs="Times New Roman"/>
          <w:bCs/>
          <w:i/>
          <w:iCs/>
        </w:rPr>
        <w:t xml:space="preserve"> dépositaires</w:t>
      </w:r>
      <w:r w:rsidRPr="006A6828">
        <w:rPr>
          <w:rFonts w:ascii="Verdana" w:hAnsi="Verdana" w:cs="Times New Roman"/>
          <w:b/>
          <w:i/>
          <w:iCs/>
        </w:rPr>
        <w:t xml:space="preserve"> </w:t>
      </w:r>
      <w:r w:rsidRPr="006A6828">
        <w:rPr>
          <w:rFonts w:ascii="Verdana" w:hAnsi="Verdana" w:cs="Times New Roman"/>
          <w:bCs/>
        </w:rPr>
        <w:t xml:space="preserve">détaillants </w:t>
      </w:r>
      <w:r w:rsidR="00A96E0A" w:rsidRPr="006A6828">
        <w:rPr>
          <w:rFonts w:ascii="Verdana" w:hAnsi="Verdana" w:cs="Times New Roman"/>
          <w:bCs/>
        </w:rPr>
        <w:t xml:space="preserve">d’articles de </w:t>
      </w:r>
      <w:r w:rsidRPr="006A6828">
        <w:rPr>
          <w:rFonts w:ascii="Verdana" w:hAnsi="Verdana" w:cs="Times New Roman"/>
          <w:bCs/>
        </w:rPr>
        <w:t>pêche particip</w:t>
      </w:r>
      <w:r w:rsidR="002F4B93">
        <w:rPr>
          <w:rFonts w:ascii="Verdana" w:hAnsi="Verdana" w:cs="Times New Roman"/>
          <w:bCs/>
        </w:rPr>
        <w:t>a</w:t>
      </w:r>
      <w:r w:rsidRPr="006A6828">
        <w:rPr>
          <w:rFonts w:ascii="Verdana" w:hAnsi="Verdana" w:cs="Times New Roman"/>
          <w:bCs/>
        </w:rPr>
        <w:t>nt</w:t>
      </w:r>
      <w:r w:rsidR="002F4B93">
        <w:rPr>
          <w:rFonts w:ascii="Verdana" w:hAnsi="Verdana" w:cs="Times New Roman"/>
          <w:bCs/>
        </w:rPr>
        <w:t>s</w:t>
      </w:r>
      <w:r w:rsidRPr="006A6828">
        <w:rPr>
          <w:rFonts w:ascii="Verdana" w:hAnsi="Verdana" w:cs="Times New Roman"/>
          <w:bCs/>
        </w:rPr>
        <w:t xml:space="preserve"> à cette opération</w:t>
      </w:r>
      <w:r w:rsidR="00A96E0A" w:rsidRPr="006A6828">
        <w:rPr>
          <w:rFonts w:ascii="Verdana" w:hAnsi="Verdana" w:cs="Times New Roman"/>
          <w:bCs/>
        </w:rPr>
        <w:t>. La liste sera  préciser sur le formulaire de gain envoyé au gagnant</w:t>
      </w:r>
      <w:r w:rsidR="002F4B93">
        <w:rPr>
          <w:rFonts w:ascii="Verdana" w:hAnsi="Verdana" w:cs="Times New Roman"/>
          <w:bCs/>
        </w:rPr>
        <w:t xml:space="preserve">, elle se trouve également sur </w:t>
      </w:r>
      <w:hyperlink r:id="rId8" w:history="1">
        <w:r w:rsidR="002F4B93" w:rsidRPr="008F148E">
          <w:rPr>
            <w:rStyle w:val="Lienhypertexte"/>
            <w:rFonts w:ascii="Verdana" w:hAnsi="Verdana" w:cs="Times New Roman"/>
            <w:bCs/>
          </w:rPr>
          <w:t>www.peche80.com</w:t>
        </w:r>
      </w:hyperlink>
      <w:r w:rsidR="002F4B93">
        <w:rPr>
          <w:rFonts w:ascii="Verdana" w:hAnsi="Verdana" w:cs="Times New Roman"/>
          <w:bCs/>
        </w:rPr>
        <w:t xml:space="preserve"> (jeu tirage au sort)</w:t>
      </w:r>
    </w:p>
    <w:p w14:paraId="74AB9076" w14:textId="74D20031" w:rsidR="007D373E" w:rsidRPr="006A6828" w:rsidRDefault="007D373E" w:rsidP="0027280B">
      <w:pPr>
        <w:jc w:val="both"/>
        <w:rPr>
          <w:rFonts w:ascii="Verdana" w:hAnsi="Verdana" w:cs="Times New Roman"/>
          <w:b/>
          <w:u w:val="single"/>
        </w:rPr>
      </w:pPr>
    </w:p>
    <w:p w14:paraId="3EAEC7BC" w14:textId="229D4E8C" w:rsidR="00EC72AC" w:rsidRPr="006A6828" w:rsidRDefault="00EC72AC" w:rsidP="0027280B">
      <w:pPr>
        <w:jc w:val="both"/>
        <w:rPr>
          <w:rFonts w:ascii="Verdana" w:hAnsi="Verdana" w:cs="Times New Roman"/>
          <w:b/>
          <w:u w:val="single"/>
        </w:rPr>
      </w:pPr>
      <w:r w:rsidRPr="006A6828">
        <w:rPr>
          <w:rFonts w:ascii="Verdana" w:hAnsi="Verdana" w:cs="Times New Roman"/>
          <w:b/>
          <w:u w:val="single"/>
        </w:rPr>
        <w:t xml:space="preserve">ARTICLE 4 – </w:t>
      </w:r>
      <w:r w:rsidR="006A032B" w:rsidRPr="006A6828">
        <w:rPr>
          <w:rFonts w:ascii="Verdana" w:hAnsi="Verdana" w:cs="Times New Roman"/>
          <w:b/>
          <w:u w:val="single"/>
        </w:rPr>
        <w:t xml:space="preserve">Tirage au sort </w:t>
      </w:r>
      <w:r w:rsidRPr="006A6828">
        <w:rPr>
          <w:rFonts w:ascii="Verdana" w:hAnsi="Verdana" w:cs="Times New Roman"/>
          <w:b/>
          <w:u w:val="single"/>
        </w:rPr>
        <w:t>des gagnants :</w:t>
      </w:r>
    </w:p>
    <w:p w14:paraId="45ED2F34" w14:textId="2D8F14CD" w:rsidR="008F5C82" w:rsidRPr="006A6828" w:rsidRDefault="006A032B" w:rsidP="0027280B">
      <w:pPr>
        <w:jc w:val="both"/>
        <w:rPr>
          <w:rFonts w:ascii="Verdana" w:hAnsi="Verdana" w:cs="Times New Roman"/>
          <w:bCs/>
        </w:rPr>
      </w:pPr>
      <w:r w:rsidRPr="006A6828">
        <w:rPr>
          <w:rFonts w:ascii="Verdana" w:hAnsi="Verdana" w:cs="Times New Roman"/>
          <w:bCs/>
        </w:rPr>
        <w:t>L</w:t>
      </w:r>
      <w:r w:rsidR="00EC72AC" w:rsidRPr="006A6828">
        <w:rPr>
          <w:rFonts w:ascii="Verdana" w:hAnsi="Verdana" w:cs="Times New Roman"/>
          <w:bCs/>
        </w:rPr>
        <w:t xml:space="preserve">a FDAAPPMA </w:t>
      </w:r>
      <w:r w:rsidRPr="006A6828">
        <w:rPr>
          <w:rFonts w:ascii="Verdana" w:hAnsi="Verdana" w:cs="Times New Roman"/>
          <w:bCs/>
        </w:rPr>
        <w:t xml:space="preserve">80 </w:t>
      </w:r>
      <w:r w:rsidR="00EC72AC" w:rsidRPr="006A6828">
        <w:rPr>
          <w:rFonts w:ascii="Verdana" w:hAnsi="Verdana" w:cs="Times New Roman"/>
          <w:bCs/>
        </w:rPr>
        <w:t xml:space="preserve">procèdera aux tirages au sort des vainqueurs </w:t>
      </w:r>
      <w:r w:rsidRPr="006A6828">
        <w:rPr>
          <w:rFonts w:ascii="Verdana" w:hAnsi="Verdana" w:cs="Times New Roman"/>
          <w:bCs/>
        </w:rPr>
        <w:t xml:space="preserve">en une fois </w:t>
      </w:r>
      <w:r w:rsidR="00E470F7" w:rsidRPr="006A6828">
        <w:rPr>
          <w:rFonts w:ascii="Verdana" w:hAnsi="Verdana" w:cs="Times New Roman"/>
          <w:bCs/>
        </w:rPr>
        <w:t>à</w:t>
      </w:r>
      <w:r w:rsidRPr="006A6828">
        <w:rPr>
          <w:rFonts w:ascii="Verdana" w:hAnsi="Verdana" w:cs="Times New Roman"/>
          <w:bCs/>
        </w:rPr>
        <w:t xml:space="preserve"> la date du</w:t>
      </w:r>
      <w:r w:rsidR="009A59B4" w:rsidRPr="006A6828">
        <w:rPr>
          <w:rFonts w:ascii="Verdana" w:hAnsi="Verdana" w:cs="Times New Roman"/>
          <w:bCs/>
        </w:rPr>
        <w:t xml:space="preserve"> </w:t>
      </w:r>
      <w:r w:rsidR="00946155">
        <w:rPr>
          <w:rFonts w:ascii="Verdana" w:hAnsi="Verdana" w:cs="Times New Roman"/>
          <w:bCs/>
        </w:rPr>
        <w:t>02 mars</w:t>
      </w:r>
      <w:r w:rsidR="00EC72AC" w:rsidRPr="006A6828">
        <w:rPr>
          <w:rFonts w:ascii="Verdana" w:hAnsi="Verdana" w:cs="Times New Roman"/>
          <w:bCs/>
        </w:rPr>
        <w:t xml:space="preserve">. </w:t>
      </w:r>
      <w:r w:rsidR="008F5C82" w:rsidRPr="006A6828">
        <w:rPr>
          <w:rFonts w:ascii="Verdana" w:hAnsi="Verdana" w:cs="Times New Roman"/>
          <w:bCs/>
        </w:rPr>
        <w:t xml:space="preserve">La désignation des vainqueurs se fait informatiquement grâce au module Xème pêcheur de l’interface EOLAS du site de distribution </w:t>
      </w:r>
      <w:r w:rsidR="00E470F7" w:rsidRPr="006A6828">
        <w:rPr>
          <w:rFonts w:ascii="Verdana" w:hAnsi="Verdana" w:cs="Times New Roman"/>
          <w:bCs/>
        </w:rPr>
        <w:t xml:space="preserve">des cartes </w:t>
      </w:r>
      <w:hyperlink r:id="rId9" w:history="1">
        <w:r w:rsidR="00E470F7" w:rsidRPr="006A6828">
          <w:rPr>
            <w:rStyle w:val="Lienhypertexte"/>
            <w:rFonts w:ascii="Verdana" w:hAnsi="Verdana" w:cs="Times New Roman"/>
            <w:bCs/>
          </w:rPr>
          <w:t>www.cartedepeche.fr</w:t>
        </w:r>
      </w:hyperlink>
    </w:p>
    <w:p w14:paraId="7C19F8D8" w14:textId="5C033ABA" w:rsidR="009A59B4" w:rsidRPr="006A6828" w:rsidRDefault="008F5C82" w:rsidP="0027280B">
      <w:pPr>
        <w:jc w:val="both"/>
        <w:rPr>
          <w:rFonts w:ascii="Verdana" w:hAnsi="Verdana" w:cs="Times New Roman"/>
          <w:bCs/>
        </w:rPr>
      </w:pPr>
      <w:r w:rsidRPr="006A6828">
        <w:rPr>
          <w:rFonts w:ascii="Verdana" w:hAnsi="Verdana" w:cs="Times New Roman"/>
          <w:bCs/>
        </w:rPr>
        <w:t>La  FDAAPPMA 80 se réserve le droit de définir la récurrence (par exemple un gagnant toutes les X cartes « Majeure »</w:t>
      </w:r>
      <w:r w:rsidR="004838F1">
        <w:rPr>
          <w:rFonts w:ascii="Verdana" w:hAnsi="Verdana" w:cs="Times New Roman"/>
          <w:bCs/>
        </w:rPr>
        <w:t xml:space="preserve">. </w:t>
      </w:r>
      <w:r w:rsidR="00EC72AC" w:rsidRPr="006A6828">
        <w:rPr>
          <w:rFonts w:ascii="Verdana" w:hAnsi="Verdana" w:cs="Times New Roman"/>
          <w:bCs/>
        </w:rPr>
        <w:t>Une fois le tirage au sort effectué,</w:t>
      </w:r>
      <w:r w:rsidR="009A59B4" w:rsidRPr="006A6828">
        <w:rPr>
          <w:rFonts w:ascii="Verdana" w:hAnsi="Verdana" w:cs="Times New Roman"/>
          <w:bCs/>
        </w:rPr>
        <w:t xml:space="preserve"> les pêcheurs seront contactés afin de </w:t>
      </w:r>
      <w:r w:rsidR="00EC72AC" w:rsidRPr="006A6828">
        <w:rPr>
          <w:rFonts w:ascii="Verdana" w:hAnsi="Verdana" w:cs="Times New Roman"/>
          <w:bCs/>
        </w:rPr>
        <w:t>les inform</w:t>
      </w:r>
      <w:r w:rsidR="009A59B4" w:rsidRPr="006A6828">
        <w:rPr>
          <w:rFonts w:ascii="Verdana" w:hAnsi="Verdana" w:cs="Times New Roman"/>
          <w:bCs/>
        </w:rPr>
        <w:t>er</w:t>
      </w:r>
      <w:r w:rsidR="00EC72AC" w:rsidRPr="006A6828">
        <w:rPr>
          <w:rFonts w:ascii="Verdana" w:hAnsi="Verdana" w:cs="Times New Roman"/>
          <w:bCs/>
        </w:rPr>
        <w:t xml:space="preserve"> du </w:t>
      </w:r>
      <w:r w:rsidR="00946155">
        <w:rPr>
          <w:rFonts w:ascii="Verdana" w:hAnsi="Verdana" w:cs="Times New Roman"/>
          <w:bCs/>
        </w:rPr>
        <w:t xml:space="preserve">montant du </w:t>
      </w:r>
      <w:r w:rsidR="00EC72AC" w:rsidRPr="006A6828">
        <w:rPr>
          <w:rFonts w:ascii="Verdana" w:hAnsi="Verdana" w:cs="Times New Roman"/>
          <w:bCs/>
        </w:rPr>
        <w:t>bon d’achat remporté</w:t>
      </w:r>
      <w:r w:rsidR="00946155">
        <w:rPr>
          <w:rFonts w:ascii="Verdana" w:hAnsi="Verdana" w:cs="Times New Roman"/>
          <w:bCs/>
        </w:rPr>
        <w:t xml:space="preserve">, de la liste </w:t>
      </w:r>
      <w:r w:rsidR="004838F1">
        <w:rPr>
          <w:rFonts w:ascii="Verdana" w:hAnsi="Verdana" w:cs="Times New Roman"/>
          <w:bCs/>
        </w:rPr>
        <w:t xml:space="preserve">des partenaires </w:t>
      </w:r>
      <w:r w:rsidR="00946155">
        <w:rPr>
          <w:rFonts w:ascii="Verdana" w:hAnsi="Verdana" w:cs="Times New Roman"/>
          <w:bCs/>
        </w:rPr>
        <w:t>et modalités de remboursement</w:t>
      </w:r>
      <w:r w:rsidR="009A59B4" w:rsidRPr="006A6828">
        <w:rPr>
          <w:rFonts w:ascii="Verdana" w:hAnsi="Verdana" w:cs="Times New Roman"/>
          <w:bCs/>
        </w:rPr>
        <w:t>.</w:t>
      </w:r>
    </w:p>
    <w:p w14:paraId="0485A2FA" w14:textId="77777777" w:rsidR="00D211E3" w:rsidRPr="006A6828" w:rsidRDefault="00D211E3" w:rsidP="0027280B">
      <w:pPr>
        <w:pStyle w:val="Default"/>
        <w:jc w:val="both"/>
        <w:rPr>
          <w:rFonts w:ascii="Verdana" w:hAnsi="Verdana" w:cs="Times New Roman"/>
          <w:bCs/>
          <w:sz w:val="22"/>
          <w:szCs w:val="22"/>
        </w:rPr>
      </w:pPr>
    </w:p>
    <w:p w14:paraId="15C9F8E9" w14:textId="65B9F8B8" w:rsidR="00D211E3" w:rsidRPr="006A6828" w:rsidRDefault="00D211E3" w:rsidP="0027280B">
      <w:pPr>
        <w:pStyle w:val="Titre1"/>
        <w:ind w:left="0"/>
        <w:rPr>
          <w:rFonts w:ascii="Verdana" w:hAnsi="Verdana" w:cs="Times New Roman"/>
          <w:u w:val="none"/>
        </w:rPr>
      </w:pPr>
      <w:r w:rsidRPr="006A6828">
        <w:rPr>
          <w:rFonts w:ascii="Verdana" w:hAnsi="Verdana" w:cs="Times New Roman"/>
        </w:rPr>
        <w:t>Article 5 : Modalités de mise en possession du lot</w:t>
      </w:r>
    </w:p>
    <w:p w14:paraId="29A73C75" w14:textId="52D30251" w:rsidR="009A59B4" w:rsidRPr="00946155" w:rsidRDefault="00D211E3" w:rsidP="0027280B">
      <w:pPr>
        <w:pStyle w:val="Corpsdetexte"/>
        <w:spacing w:line="254" w:lineRule="auto"/>
        <w:ind w:right="111"/>
        <w:jc w:val="both"/>
        <w:rPr>
          <w:rFonts w:ascii="Verdana" w:hAnsi="Verdana" w:cs="Times New Roman"/>
        </w:rPr>
      </w:pPr>
      <w:r w:rsidRPr="00946155">
        <w:rPr>
          <w:rFonts w:ascii="Verdana" w:hAnsi="Verdana" w:cs="Times New Roman"/>
          <w:spacing w:val="-3"/>
        </w:rPr>
        <w:t xml:space="preserve">Une </w:t>
      </w:r>
      <w:r w:rsidRPr="00946155">
        <w:rPr>
          <w:rFonts w:ascii="Verdana" w:hAnsi="Verdana" w:cs="Times New Roman"/>
        </w:rPr>
        <w:t>fois le tirage au sort effectué</w:t>
      </w:r>
      <w:r w:rsidR="00F23286" w:rsidRPr="00946155">
        <w:rPr>
          <w:rFonts w:ascii="Verdana" w:hAnsi="Verdana" w:cs="Times New Roman"/>
        </w:rPr>
        <w:t>, la Fédération contactera les gagnants.</w:t>
      </w:r>
    </w:p>
    <w:p w14:paraId="45DF7E7F" w14:textId="5D2E6663" w:rsidR="00F23286" w:rsidRPr="00946155" w:rsidRDefault="00F23286" w:rsidP="006A6828">
      <w:pPr>
        <w:jc w:val="both"/>
        <w:rPr>
          <w:rFonts w:ascii="Verdana" w:hAnsi="Verdana" w:cs="Times New Roman"/>
        </w:rPr>
      </w:pPr>
      <w:r w:rsidRPr="00946155">
        <w:rPr>
          <w:rFonts w:ascii="Verdana" w:hAnsi="Verdana" w:cs="Times New Roman"/>
        </w:rPr>
        <w:t>Ces derniers pourrons se faire rembourser du</w:t>
      </w:r>
      <w:r w:rsidRPr="00946155">
        <w:rPr>
          <w:rFonts w:ascii="Verdana" w:hAnsi="Verdana" w:cs="Times New Roman"/>
          <w:bCs/>
        </w:rPr>
        <w:t xml:space="preserve"> montant</w:t>
      </w:r>
      <w:r w:rsidR="006A6828" w:rsidRPr="00946155">
        <w:rPr>
          <w:rFonts w:ascii="Verdana" w:hAnsi="Verdana" w:cs="Times New Roman"/>
          <w:bCs/>
        </w:rPr>
        <w:t xml:space="preserve"> </w:t>
      </w:r>
      <w:r w:rsidR="0005374C" w:rsidRPr="00946155">
        <w:rPr>
          <w:rFonts w:ascii="Verdana" w:hAnsi="Verdana" w:cs="Times New Roman"/>
          <w:bCs/>
        </w:rPr>
        <w:t xml:space="preserve">tiré au sort </w:t>
      </w:r>
      <w:r w:rsidR="006A6828" w:rsidRPr="00946155">
        <w:rPr>
          <w:rFonts w:ascii="Verdana" w:hAnsi="Verdana" w:cs="Times New Roman"/>
          <w:bCs/>
        </w:rPr>
        <w:t xml:space="preserve">de </w:t>
      </w:r>
      <w:r w:rsidR="004838F1" w:rsidRPr="00946155">
        <w:rPr>
          <w:rFonts w:ascii="Verdana" w:hAnsi="Verdana" w:cs="Times New Roman"/>
          <w:bCs/>
        </w:rPr>
        <w:t xml:space="preserve">25 € </w:t>
      </w:r>
      <w:r w:rsidR="004838F1">
        <w:rPr>
          <w:rFonts w:ascii="Verdana" w:hAnsi="Verdana" w:cs="Times New Roman"/>
          <w:bCs/>
        </w:rPr>
        <w:t xml:space="preserve">ou </w:t>
      </w:r>
      <w:r w:rsidR="006A6828" w:rsidRPr="00946155">
        <w:rPr>
          <w:rFonts w:ascii="Verdana" w:hAnsi="Verdana" w:cs="Times New Roman"/>
          <w:bCs/>
        </w:rPr>
        <w:t>50 €</w:t>
      </w:r>
      <w:r w:rsidR="00946155" w:rsidRPr="00946155">
        <w:rPr>
          <w:rFonts w:ascii="Verdana" w:hAnsi="Verdana" w:cs="Times New Roman"/>
          <w:bCs/>
        </w:rPr>
        <w:t xml:space="preserve"> </w:t>
      </w:r>
      <w:r w:rsidRPr="00946155">
        <w:rPr>
          <w:rFonts w:ascii="Verdana" w:hAnsi="Verdana" w:cs="Times New Roman"/>
          <w:bCs/>
        </w:rPr>
        <w:t>d’achat</w:t>
      </w:r>
      <w:r w:rsidR="006A6828" w:rsidRPr="00946155">
        <w:rPr>
          <w:rFonts w:ascii="Verdana" w:hAnsi="Verdana" w:cs="Times New Roman"/>
          <w:bCs/>
        </w:rPr>
        <w:t>s</w:t>
      </w:r>
      <w:r w:rsidR="0005374C" w:rsidRPr="0005374C">
        <w:rPr>
          <w:rFonts w:ascii="Verdana" w:hAnsi="Verdana" w:cs="Times New Roman"/>
          <w:bCs/>
        </w:rPr>
        <w:t xml:space="preserve"> </w:t>
      </w:r>
      <w:r w:rsidR="0005374C" w:rsidRPr="006A6828">
        <w:rPr>
          <w:rFonts w:ascii="Verdana" w:hAnsi="Verdana" w:cs="Times New Roman"/>
          <w:bCs/>
        </w:rPr>
        <w:t>de matériel de pêche (amorce, canne, moulinet, petit matériel consommable)</w:t>
      </w:r>
      <w:r w:rsidR="0005374C">
        <w:rPr>
          <w:rFonts w:ascii="Verdana" w:hAnsi="Verdana" w:cs="Times New Roman"/>
          <w:bCs/>
        </w:rPr>
        <w:t xml:space="preserve"> </w:t>
      </w:r>
      <w:r w:rsidR="004838F1">
        <w:rPr>
          <w:rFonts w:ascii="Verdana" w:hAnsi="Verdana" w:cs="Times New Roman"/>
          <w:bCs/>
        </w:rPr>
        <w:t>. C</w:t>
      </w:r>
      <w:r w:rsidR="00946155">
        <w:rPr>
          <w:rFonts w:ascii="Verdana" w:hAnsi="Verdana" w:cs="Times New Roman"/>
          <w:bCs/>
        </w:rPr>
        <w:t xml:space="preserve">e remboursement </w:t>
      </w:r>
      <w:r w:rsidR="00946155">
        <w:rPr>
          <w:rFonts w:ascii="Verdana" w:hAnsi="Verdana" w:cs="Times New Roman"/>
          <w:bCs/>
        </w:rPr>
        <w:lastRenderedPageBreak/>
        <w:t>se fera</w:t>
      </w:r>
      <w:r w:rsidRPr="00946155">
        <w:rPr>
          <w:rFonts w:ascii="Verdana" w:hAnsi="Verdana" w:cs="Times New Roman"/>
          <w:bCs/>
        </w:rPr>
        <w:t xml:space="preserve"> </w:t>
      </w:r>
      <w:r w:rsidRPr="00946155">
        <w:rPr>
          <w:rFonts w:ascii="Verdana" w:hAnsi="Verdana" w:cs="Times New Roman"/>
        </w:rPr>
        <w:t xml:space="preserve">sur envoi </w:t>
      </w:r>
      <w:r w:rsidR="006A6828" w:rsidRPr="00946155">
        <w:rPr>
          <w:rFonts w:ascii="Verdana" w:hAnsi="Verdana" w:cs="Times New Roman"/>
        </w:rPr>
        <w:t xml:space="preserve">d’une facture </w:t>
      </w:r>
      <w:r w:rsidR="002F4B93">
        <w:rPr>
          <w:rFonts w:ascii="Verdana" w:hAnsi="Verdana" w:cs="Times New Roman"/>
        </w:rPr>
        <w:t xml:space="preserve">acquittée </w:t>
      </w:r>
      <w:r w:rsidR="006A6828" w:rsidRPr="00946155">
        <w:rPr>
          <w:rFonts w:ascii="Verdana" w:hAnsi="Verdana" w:cs="Times New Roman"/>
        </w:rPr>
        <w:t>d’un minimum de</w:t>
      </w:r>
      <w:r w:rsidR="004838F1">
        <w:rPr>
          <w:rFonts w:ascii="Verdana" w:hAnsi="Verdana" w:cs="Times New Roman"/>
        </w:rPr>
        <w:t xml:space="preserve"> la valeur du gain </w:t>
      </w:r>
      <w:r w:rsidR="006A6828" w:rsidRPr="00946155">
        <w:rPr>
          <w:rFonts w:ascii="Verdana" w:hAnsi="Verdana" w:cs="Times New Roman"/>
        </w:rPr>
        <w:t xml:space="preserve">au nom du gagnant.  Ces achats seront réalisés </w:t>
      </w:r>
      <w:r w:rsidR="002F4B93">
        <w:rPr>
          <w:rFonts w:ascii="Verdana" w:hAnsi="Verdana" w:cs="Times New Roman"/>
        </w:rPr>
        <w:t xml:space="preserve">obligatoirement </w:t>
      </w:r>
      <w:r w:rsidR="006A6828" w:rsidRPr="00946155">
        <w:rPr>
          <w:rFonts w:ascii="Verdana" w:hAnsi="Verdana" w:cs="Times New Roman"/>
        </w:rPr>
        <w:t>chez l</w:t>
      </w:r>
      <w:r w:rsidRPr="00946155">
        <w:rPr>
          <w:rFonts w:ascii="Verdana" w:hAnsi="Verdana" w:cs="Times New Roman"/>
        </w:rPr>
        <w:t>es dépositaires détaillants en article</w:t>
      </w:r>
      <w:r w:rsidR="002F4B93">
        <w:rPr>
          <w:rFonts w:ascii="Verdana" w:hAnsi="Verdana" w:cs="Times New Roman"/>
        </w:rPr>
        <w:t>s</w:t>
      </w:r>
      <w:r w:rsidRPr="00946155">
        <w:rPr>
          <w:rFonts w:ascii="Verdana" w:hAnsi="Verdana" w:cs="Times New Roman"/>
        </w:rPr>
        <w:t xml:space="preserve"> de pêche participants à l’opération de ce jeu concours.</w:t>
      </w:r>
    </w:p>
    <w:p w14:paraId="78C676BA" w14:textId="3A275163" w:rsidR="00D211E3" w:rsidRPr="006A6828" w:rsidRDefault="00F23286" w:rsidP="0027280B">
      <w:pPr>
        <w:pStyle w:val="Corpsdetexte"/>
        <w:spacing w:line="254" w:lineRule="auto"/>
        <w:ind w:right="111"/>
        <w:jc w:val="both"/>
        <w:rPr>
          <w:rFonts w:ascii="Verdana" w:hAnsi="Verdana" w:cs="Times New Roman"/>
          <w:bCs/>
        </w:rPr>
      </w:pPr>
      <w:r w:rsidRPr="006A6828">
        <w:rPr>
          <w:rFonts w:ascii="Verdana" w:hAnsi="Verdana" w:cs="Times New Roman"/>
        </w:rPr>
        <w:t>La</w:t>
      </w:r>
      <w:r w:rsidRPr="006A6828">
        <w:rPr>
          <w:rFonts w:ascii="Verdana" w:hAnsi="Verdana" w:cs="Times New Roman"/>
          <w:spacing w:val="-38"/>
        </w:rPr>
        <w:t xml:space="preserve"> </w:t>
      </w:r>
      <w:r w:rsidRPr="006A6828">
        <w:rPr>
          <w:rFonts w:ascii="Verdana" w:hAnsi="Verdana" w:cs="Times New Roman"/>
        </w:rPr>
        <w:t>non-acceptation</w:t>
      </w:r>
      <w:r w:rsidRPr="006A6828">
        <w:rPr>
          <w:rFonts w:ascii="Verdana" w:hAnsi="Verdana" w:cs="Times New Roman"/>
          <w:spacing w:val="-38"/>
        </w:rPr>
        <w:t xml:space="preserve"> </w:t>
      </w:r>
      <w:r w:rsidRPr="006A6828">
        <w:rPr>
          <w:rFonts w:ascii="Verdana" w:hAnsi="Verdana" w:cs="Times New Roman"/>
        </w:rPr>
        <w:t>du</w:t>
      </w:r>
      <w:r w:rsidRPr="006A6828">
        <w:rPr>
          <w:rFonts w:ascii="Verdana" w:hAnsi="Verdana" w:cs="Times New Roman"/>
          <w:spacing w:val="-37"/>
        </w:rPr>
        <w:t xml:space="preserve"> </w:t>
      </w:r>
      <w:r w:rsidRPr="006A6828">
        <w:rPr>
          <w:rFonts w:ascii="Verdana" w:hAnsi="Verdana" w:cs="Times New Roman"/>
        </w:rPr>
        <w:t>lot,</w:t>
      </w:r>
      <w:r w:rsidRPr="006A6828">
        <w:rPr>
          <w:rFonts w:ascii="Verdana" w:hAnsi="Verdana" w:cs="Times New Roman"/>
          <w:spacing w:val="-38"/>
        </w:rPr>
        <w:t xml:space="preserve"> </w:t>
      </w:r>
      <w:r w:rsidRPr="006A6828">
        <w:rPr>
          <w:rFonts w:ascii="Verdana" w:hAnsi="Verdana" w:cs="Times New Roman"/>
        </w:rPr>
        <w:t>pour</w:t>
      </w:r>
      <w:r w:rsidRPr="006A6828">
        <w:rPr>
          <w:rFonts w:ascii="Verdana" w:hAnsi="Verdana" w:cs="Times New Roman"/>
          <w:spacing w:val="-37"/>
        </w:rPr>
        <w:t xml:space="preserve"> </w:t>
      </w:r>
      <w:r w:rsidRPr="006A6828">
        <w:rPr>
          <w:rFonts w:ascii="Verdana" w:hAnsi="Verdana" w:cs="Times New Roman"/>
        </w:rPr>
        <w:t>quelque</w:t>
      </w:r>
      <w:r w:rsidRPr="006A6828">
        <w:rPr>
          <w:rFonts w:ascii="Verdana" w:hAnsi="Verdana" w:cs="Times New Roman"/>
          <w:spacing w:val="-38"/>
        </w:rPr>
        <w:t xml:space="preserve"> </w:t>
      </w:r>
      <w:r w:rsidRPr="006A6828">
        <w:rPr>
          <w:rFonts w:ascii="Verdana" w:hAnsi="Verdana" w:cs="Times New Roman"/>
        </w:rPr>
        <w:t>raison</w:t>
      </w:r>
      <w:r w:rsidRPr="006A6828">
        <w:rPr>
          <w:rFonts w:ascii="Verdana" w:hAnsi="Verdana" w:cs="Times New Roman"/>
          <w:spacing w:val="-38"/>
        </w:rPr>
        <w:t xml:space="preserve"> </w:t>
      </w:r>
      <w:r w:rsidRPr="006A6828">
        <w:rPr>
          <w:rFonts w:ascii="Verdana" w:hAnsi="Verdana" w:cs="Times New Roman"/>
        </w:rPr>
        <w:t>que</w:t>
      </w:r>
      <w:r w:rsidRPr="006A6828">
        <w:rPr>
          <w:rFonts w:ascii="Verdana" w:hAnsi="Verdana" w:cs="Times New Roman"/>
          <w:spacing w:val="-38"/>
        </w:rPr>
        <w:t xml:space="preserve"> </w:t>
      </w:r>
      <w:r w:rsidRPr="006A6828">
        <w:rPr>
          <w:rFonts w:ascii="Verdana" w:hAnsi="Verdana" w:cs="Times New Roman"/>
        </w:rPr>
        <w:t>ce</w:t>
      </w:r>
      <w:r w:rsidRPr="006A6828">
        <w:rPr>
          <w:rFonts w:ascii="Verdana" w:hAnsi="Verdana" w:cs="Times New Roman"/>
          <w:spacing w:val="-37"/>
        </w:rPr>
        <w:t xml:space="preserve"> </w:t>
      </w:r>
      <w:r w:rsidRPr="006A6828">
        <w:rPr>
          <w:rFonts w:ascii="Verdana" w:hAnsi="Verdana" w:cs="Times New Roman"/>
        </w:rPr>
        <w:t>soit,</w:t>
      </w:r>
      <w:r w:rsidRPr="006A6828">
        <w:rPr>
          <w:rFonts w:ascii="Verdana" w:hAnsi="Verdana" w:cs="Times New Roman"/>
          <w:spacing w:val="-37"/>
        </w:rPr>
        <w:t xml:space="preserve"> </w:t>
      </w:r>
      <w:r w:rsidRPr="006A6828">
        <w:rPr>
          <w:rFonts w:ascii="Verdana" w:hAnsi="Verdana" w:cs="Times New Roman"/>
          <w:spacing w:val="-3"/>
        </w:rPr>
        <w:t>n’entraîne</w:t>
      </w:r>
      <w:r w:rsidRPr="006A6828">
        <w:rPr>
          <w:rFonts w:ascii="Verdana" w:hAnsi="Verdana" w:cs="Times New Roman"/>
          <w:spacing w:val="-38"/>
        </w:rPr>
        <w:t xml:space="preserve"> </w:t>
      </w:r>
      <w:r w:rsidRPr="006A6828">
        <w:rPr>
          <w:rFonts w:ascii="Verdana" w:hAnsi="Verdana" w:cs="Times New Roman"/>
        </w:rPr>
        <w:t>aucune</w:t>
      </w:r>
      <w:r w:rsidRPr="006A6828">
        <w:rPr>
          <w:rFonts w:ascii="Verdana" w:hAnsi="Verdana" w:cs="Times New Roman"/>
          <w:spacing w:val="-38"/>
        </w:rPr>
        <w:t xml:space="preserve"> </w:t>
      </w:r>
      <w:r w:rsidRPr="006A6828">
        <w:rPr>
          <w:rFonts w:ascii="Verdana" w:hAnsi="Verdana" w:cs="Times New Roman"/>
        </w:rPr>
        <w:t>contrepartie financière ou</w:t>
      </w:r>
      <w:r w:rsidRPr="006A6828">
        <w:rPr>
          <w:rFonts w:ascii="Verdana" w:hAnsi="Verdana" w:cs="Times New Roman"/>
          <w:spacing w:val="-27"/>
        </w:rPr>
        <w:t xml:space="preserve"> </w:t>
      </w:r>
      <w:r w:rsidRPr="006A6828">
        <w:rPr>
          <w:rFonts w:ascii="Verdana" w:hAnsi="Verdana" w:cs="Times New Roman"/>
        </w:rPr>
        <w:t>autre.</w:t>
      </w:r>
    </w:p>
    <w:p w14:paraId="3FC8C443" w14:textId="610516E9" w:rsidR="0027280B" w:rsidRPr="006A6828" w:rsidRDefault="0027280B" w:rsidP="0027280B">
      <w:pPr>
        <w:pStyle w:val="Corpsdetexte"/>
        <w:spacing w:line="254" w:lineRule="auto"/>
        <w:ind w:right="111"/>
        <w:jc w:val="both"/>
        <w:rPr>
          <w:rFonts w:ascii="Verdana" w:hAnsi="Verdana" w:cs="Times New Roman"/>
          <w:bCs/>
        </w:rPr>
      </w:pPr>
      <w:r w:rsidRPr="006A6828">
        <w:rPr>
          <w:rFonts w:ascii="Verdana" w:hAnsi="Verdana" w:cs="Times New Roman"/>
          <w:bCs/>
        </w:rPr>
        <w:t>Le lot devra être achet</w:t>
      </w:r>
      <w:r w:rsidR="002F4B93">
        <w:rPr>
          <w:rFonts w:ascii="Verdana" w:hAnsi="Verdana" w:cs="Times New Roman"/>
          <w:bCs/>
        </w:rPr>
        <w:t>é</w:t>
      </w:r>
      <w:r w:rsidRPr="006A6828">
        <w:rPr>
          <w:rFonts w:ascii="Verdana" w:hAnsi="Verdana" w:cs="Times New Roman"/>
          <w:bCs/>
        </w:rPr>
        <w:t xml:space="preserve"> et l</w:t>
      </w:r>
      <w:r w:rsidR="004838F1">
        <w:rPr>
          <w:rFonts w:ascii="Verdana" w:hAnsi="Verdana" w:cs="Times New Roman"/>
          <w:bCs/>
        </w:rPr>
        <w:t>a facture</w:t>
      </w:r>
      <w:r w:rsidRPr="006A6828">
        <w:rPr>
          <w:rFonts w:ascii="Verdana" w:hAnsi="Verdana" w:cs="Times New Roman"/>
          <w:bCs/>
        </w:rPr>
        <w:t xml:space="preserve"> retourné</w:t>
      </w:r>
      <w:r w:rsidR="002C4B3F">
        <w:rPr>
          <w:rFonts w:ascii="Verdana" w:hAnsi="Verdana" w:cs="Times New Roman"/>
          <w:bCs/>
        </w:rPr>
        <w:t>e</w:t>
      </w:r>
      <w:r w:rsidRPr="006A6828">
        <w:rPr>
          <w:rFonts w:ascii="Verdana" w:hAnsi="Verdana" w:cs="Times New Roman"/>
          <w:bCs/>
        </w:rPr>
        <w:t xml:space="preserve"> à la Fédération dans les 3 mois maximums </w:t>
      </w:r>
      <w:r w:rsidR="004838F1">
        <w:rPr>
          <w:rFonts w:ascii="Verdana" w:hAnsi="Verdana" w:cs="Times New Roman"/>
          <w:bCs/>
        </w:rPr>
        <w:t xml:space="preserve">après </w:t>
      </w:r>
      <w:r w:rsidRPr="006A6828">
        <w:rPr>
          <w:rFonts w:ascii="Verdana" w:hAnsi="Verdana" w:cs="Times New Roman"/>
          <w:bCs/>
        </w:rPr>
        <w:t>la date du tirage au sort</w:t>
      </w:r>
      <w:r w:rsidR="002C4B3F">
        <w:rPr>
          <w:rFonts w:ascii="Verdana" w:hAnsi="Verdana" w:cs="Times New Roman"/>
          <w:bCs/>
        </w:rPr>
        <w:t>, sauf contraintes sanitaires</w:t>
      </w:r>
      <w:r w:rsidRPr="006A6828">
        <w:rPr>
          <w:rFonts w:ascii="Verdana" w:hAnsi="Verdana" w:cs="Times New Roman"/>
          <w:bCs/>
        </w:rPr>
        <w:t>.</w:t>
      </w:r>
    </w:p>
    <w:p w14:paraId="673E3828" w14:textId="77777777" w:rsidR="009A59B4" w:rsidRPr="006A6828" w:rsidRDefault="009A59B4" w:rsidP="0027280B">
      <w:pPr>
        <w:jc w:val="both"/>
        <w:rPr>
          <w:rFonts w:ascii="Verdana" w:hAnsi="Verdana" w:cs="Times New Roman"/>
          <w:bCs/>
        </w:rPr>
      </w:pPr>
    </w:p>
    <w:p w14:paraId="6B065732" w14:textId="458F3536" w:rsidR="00975453" w:rsidRPr="006A6828" w:rsidRDefault="00975453" w:rsidP="0027280B">
      <w:pPr>
        <w:pStyle w:val="Corpsdetexte"/>
        <w:jc w:val="both"/>
        <w:rPr>
          <w:rFonts w:ascii="Verdana" w:hAnsi="Verdana" w:cs="Times New Roman"/>
          <w:b/>
          <w:u w:val="single"/>
        </w:rPr>
      </w:pPr>
      <w:r w:rsidRPr="006A6828">
        <w:rPr>
          <w:rFonts w:ascii="Verdana" w:hAnsi="Verdana" w:cs="Times New Roman"/>
          <w:b/>
          <w:u w:val="single"/>
        </w:rPr>
        <w:t xml:space="preserve">ARTICLE </w:t>
      </w:r>
      <w:r w:rsidR="00CE0FBA" w:rsidRPr="006A6828">
        <w:rPr>
          <w:rFonts w:ascii="Verdana" w:hAnsi="Verdana" w:cs="Times New Roman"/>
          <w:b/>
          <w:u w:val="single"/>
        </w:rPr>
        <w:t>6</w:t>
      </w:r>
      <w:r w:rsidRPr="006A6828">
        <w:rPr>
          <w:rFonts w:ascii="Verdana" w:hAnsi="Verdana" w:cs="Times New Roman"/>
          <w:b/>
          <w:u w:val="single"/>
        </w:rPr>
        <w:t xml:space="preserve"> – Promotion du tirage au sort et données personnelles :</w:t>
      </w:r>
    </w:p>
    <w:p w14:paraId="0D73F6FF" w14:textId="47771240" w:rsidR="0027280B" w:rsidRPr="006A6828" w:rsidRDefault="004838F1" w:rsidP="0027280B">
      <w:pPr>
        <w:pStyle w:val="Corpsdetexte"/>
        <w:jc w:val="both"/>
        <w:rPr>
          <w:rFonts w:ascii="Verdana" w:hAnsi="Verdana" w:cs="Times New Roman"/>
          <w:bCs/>
        </w:rPr>
      </w:pPr>
      <w:r>
        <w:rPr>
          <w:rFonts w:ascii="Verdana" w:hAnsi="Verdana" w:cs="Times New Roman"/>
          <w:bCs/>
        </w:rPr>
        <w:t>Les</w:t>
      </w:r>
      <w:r w:rsidR="002C4B3F">
        <w:rPr>
          <w:rFonts w:ascii="Verdana" w:hAnsi="Verdana" w:cs="Times New Roman"/>
          <w:bCs/>
        </w:rPr>
        <w:t xml:space="preserve"> données des</w:t>
      </w:r>
      <w:r>
        <w:rPr>
          <w:rFonts w:ascii="Verdana" w:hAnsi="Verdana" w:cs="Times New Roman"/>
          <w:bCs/>
        </w:rPr>
        <w:t xml:space="preserve"> pêcheurs tirés </w:t>
      </w:r>
      <w:r w:rsidR="00975453" w:rsidRPr="006A6828">
        <w:rPr>
          <w:rFonts w:ascii="Verdana" w:hAnsi="Verdana" w:cs="Times New Roman"/>
          <w:bCs/>
        </w:rPr>
        <w:t xml:space="preserve">au sort seront traitées conformément à la </w:t>
      </w:r>
      <w:r w:rsidR="0027280B" w:rsidRPr="006A6828">
        <w:rPr>
          <w:rFonts w:ascii="Verdana" w:hAnsi="Verdana" w:cs="Times New Roman"/>
          <w:bCs/>
        </w:rPr>
        <w:t>RGPD.</w:t>
      </w:r>
    </w:p>
    <w:p w14:paraId="6A287E30" w14:textId="00F2718D" w:rsidR="00975453" w:rsidRPr="006A6828" w:rsidRDefault="00975453" w:rsidP="0027280B">
      <w:pPr>
        <w:pStyle w:val="Corpsdetexte"/>
        <w:jc w:val="both"/>
        <w:rPr>
          <w:rFonts w:ascii="Verdana" w:hAnsi="Verdana" w:cs="Times New Roman"/>
          <w:bCs/>
        </w:rPr>
      </w:pPr>
      <w:r w:rsidRPr="006A6828">
        <w:rPr>
          <w:rFonts w:ascii="Verdana" w:hAnsi="Verdana" w:cs="Times New Roman"/>
          <w:bCs/>
        </w:rPr>
        <w:t>Les participants sont informés que les données nominatives les concernant enregistrées dans le cadre de</w:t>
      </w:r>
      <w:r w:rsidR="00615D17" w:rsidRPr="006A6828">
        <w:rPr>
          <w:rFonts w:ascii="Verdana" w:hAnsi="Verdana" w:cs="Times New Roman"/>
          <w:bCs/>
        </w:rPr>
        <w:t xml:space="preserve"> </w:t>
      </w:r>
      <w:r w:rsidRPr="006A6828">
        <w:rPr>
          <w:rFonts w:ascii="Verdana" w:hAnsi="Verdana" w:cs="Times New Roman"/>
          <w:bCs/>
        </w:rPr>
        <w:t>ce tirage au sort sont nécessaires à la prise en compte de leur participation</w:t>
      </w:r>
      <w:r w:rsidR="004838F1">
        <w:rPr>
          <w:rFonts w:ascii="Verdana" w:hAnsi="Verdana" w:cs="Times New Roman"/>
          <w:bCs/>
        </w:rPr>
        <w:t xml:space="preserve"> et l’envoi du règlement</w:t>
      </w:r>
      <w:r w:rsidRPr="006A6828">
        <w:rPr>
          <w:rFonts w:ascii="Verdana" w:hAnsi="Verdana" w:cs="Times New Roman"/>
          <w:bCs/>
        </w:rPr>
        <w:t>.</w:t>
      </w:r>
    </w:p>
    <w:p w14:paraId="6FFD7519" w14:textId="2285897C" w:rsidR="0027280B" w:rsidRPr="006A6828" w:rsidRDefault="00975453" w:rsidP="0027280B">
      <w:pPr>
        <w:pStyle w:val="Corpsdetexte"/>
        <w:jc w:val="both"/>
        <w:rPr>
          <w:rFonts w:ascii="Verdana" w:hAnsi="Verdana" w:cs="Times New Roman"/>
          <w:bCs/>
        </w:rPr>
      </w:pPr>
      <w:r w:rsidRPr="006A6828">
        <w:rPr>
          <w:rFonts w:ascii="Verdana" w:hAnsi="Verdana" w:cs="Times New Roman"/>
          <w:bCs/>
        </w:rPr>
        <w:t xml:space="preserve">Tous les participants au tirage au sort disposent en application </w:t>
      </w:r>
      <w:r w:rsidR="00615D17" w:rsidRPr="006A6828">
        <w:rPr>
          <w:rFonts w:ascii="Verdana" w:hAnsi="Verdana" w:cs="Times New Roman"/>
          <w:bCs/>
        </w:rPr>
        <w:t xml:space="preserve">de </w:t>
      </w:r>
      <w:r w:rsidRPr="006A6828">
        <w:rPr>
          <w:rFonts w:ascii="Verdana" w:hAnsi="Verdana" w:cs="Times New Roman"/>
          <w:bCs/>
        </w:rPr>
        <w:t>cette loi d’un droit d’accès et de</w:t>
      </w:r>
      <w:r w:rsidR="0027280B" w:rsidRPr="006A6828">
        <w:rPr>
          <w:rFonts w:ascii="Verdana" w:hAnsi="Verdana" w:cs="Times New Roman"/>
          <w:bCs/>
        </w:rPr>
        <w:t xml:space="preserve"> </w:t>
      </w:r>
      <w:r w:rsidRPr="006A6828">
        <w:rPr>
          <w:rFonts w:ascii="Verdana" w:hAnsi="Verdana" w:cs="Times New Roman"/>
          <w:bCs/>
        </w:rPr>
        <w:t xml:space="preserve">rectification aux données les concernant. Par </w:t>
      </w:r>
      <w:r w:rsidR="004838F1">
        <w:rPr>
          <w:rFonts w:ascii="Verdana" w:hAnsi="Verdana" w:cs="Times New Roman"/>
          <w:bCs/>
        </w:rPr>
        <w:t xml:space="preserve">la </w:t>
      </w:r>
      <w:r w:rsidRPr="006A6828">
        <w:rPr>
          <w:rFonts w:ascii="Verdana" w:hAnsi="Verdana" w:cs="Times New Roman"/>
          <w:bCs/>
        </w:rPr>
        <w:t>présente</w:t>
      </w:r>
      <w:r w:rsidR="004838F1">
        <w:rPr>
          <w:rFonts w:ascii="Verdana" w:hAnsi="Verdana" w:cs="Times New Roman"/>
          <w:bCs/>
        </w:rPr>
        <w:t>,</w:t>
      </w:r>
      <w:r w:rsidRPr="006A6828">
        <w:rPr>
          <w:rFonts w:ascii="Verdana" w:hAnsi="Verdana" w:cs="Times New Roman"/>
          <w:bCs/>
        </w:rPr>
        <w:t xml:space="preserve"> les participants sont informés que les données</w:t>
      </w:r>
      <w:r w:rsidR="0027280B" w:rsidRPr="006A6828">
        <w:rPr>
          <w:rFonts w:ascii="Verdana" w:hAnsi="Verdana" w:cs="Times New Roman"/>
          <w:bCs/>
        </w:rPr>
        <w:t xml:space="preserve"> </w:t>
      </w:r>
      <w:r w:rsidRPr="006A6828">
        <w:rPr>
          <w:rFonts w:ascii="Verdana" w:hAnsi="Verdana" w:cs="Times New Roman"/>
          <w:bCs/>
        </w:rPr>
        <w:t xml:space="preserve">nominatives les concernant pourront faire l’objet d’une transmission éventuelle aux partenaires </w:t>
      </w:r>
      <w:r w:rsidR="0027280B" w:rsidRPr="006A6828">
        <w:rPr>
          <w:rFonts w:ascii="Verdana" w:hAnsi="Verdana" w:cs="Times New Roman"/>
          <w:bCs/>
        </w:rPr>
        <w:t>FNPF et URNE.</w:t>
      </w:r>
    </w:p>
    <w:p w14:paraId="5F7B05C5" w14:textId="4925FD49" w:rsidR="00975453" w:rsidRPr="006A6828" w:rsidRDefault="00975453" w:rsidP="0027280B">
      <w:pPr>
        <w:pStyle w:val="Corpsdetexte"/>
        <w:jc w:val="both"/>
        <w:rPr>
          <w:rFonts w:ascii="Verdana" w:hAnsi="Verdana" w:cs="Times New Roman"/>
          <w:bCs/>
        </w:rPr>
      </w:pPr>
      <w:r w:rsidRPr="006A6828">
        <w:rPr>
          <w:rFonts w:ascii="Verdana" w:hAnsi="Verdana" w:cs="Times New Roman"/>
          <w:bCs/>
        </w:rPr>
        <w:t xml:space="preserve">Toute demande d’accès, de rectification ou d’opposition doit être adressée à la FDAAPPMA </w:t>
      </w:r>
      <w:r w:rsidR="0027280B" w:rsidRPr="006A6828">
        <w:rPr>
          <w:rFonts w:ascii="Verdana" w:hAnsi="Verdana" w:cs="Times New Roman"/>
          <w:bCs/>
        </w:rPr>
        <w:t>80</w:t>
      </w:r>
      <w:r w:rsidRPr="006A6828">
        <w:rPr>
          <w:rFonts w:ascii="Verdana" w:hAnsi="Verdana" w:cs="Times New Roman"/>
          <w:bCs/>
        </w:rPr>
        <w:t xml:space="preserve"> dans la période du</w:t>
      </w:r>
      <w:r w:rsidR="0027280B" w:rsidRPr="006A6828">
        <w:rPr>
          <w:rFonts w:ascii="Verdana" w:hAnsi="Verdana" w:cs="Times New Roman"/>
          <w:bCs/>
        </w:rPr>
        <w:t xml:space="preserve"> jeu.</w:t>
      </w:r>
    </w:p>
    <w:p w14:paraId="78C2886B" w14:textId="59F87678" w:rsidR="00E470F7" w:rsidRPr="006A6828" w:rsidRDefault="00E470F7" w:rsidP="0027280B">
      <w:pPr>
        <w:pStyle w:val="Corpsdetexte"/>
        <w:spacing w:before="0"/>
        <w:jc w:val="both"/>
        <w:rPr>
          <w:rFonts w:ascii="Verdana" w:hAnsi="Verdana" w:cs="Times New Roman"/>
          <w:bCs/>
        </w:rPr>
      </w:pPr>
    </w:p>
    <w:p w14:paraId="7B06A99A" w14:textId="7320906B" w:rsidR="00031211" w:rsidRPr="006A6828" w:rsidRDefault="0052450D" w:rsidP="0027280B">
      <w:pPr>
        <w:jc w:val="both"/>
        <w:rPr>
          <w:rFonts w:ascii="Verdana" w:hAnsi="Verdana" w:cs="Times New Roman"/>
          <w:b/>
          <w:u w:val="single"/>
        </w:rPr>
      </w:pPr>
      <w:r w:rsidRPr="006A6828">
        <w:rPr>
          <w:rFonts w:ascii="Verdana" w:hAnsi="Verdana" w:cs="Times New Roman"/>
          <w:b/>
          <w:u w:val="single"/>
        </w:rPr>
        <w:t xml:space="preserve">Article </w:t>
      </w:r>
      <w:r w:rsidR="00CE0FBA" w:rsidRPr="006A6828">
        <w:rPr>
          <w:rFonts w:ascii="Verdana" w:hAnsi="Verdana" w:cs="Times New Roman"/>
          <w:b/>
          <w:u w:val="single"/>
        </w:rPr>
        <w:t>7</w:t>
      </w:r>
      <w:r w:rsidRPr="006A6828">
        <w:rPr>
          <w:rFonts w:ascii="Verdana" w:hAnsi="Verdana" w:cs="Times New Roman"/>
          <w:b/>
          <w:u w:val="single"/>
        </w:rPr>
        <w:t xml:space="preserve"> : Litiges</w:t>
      </w:r>
    </w:p>
    <w:p w14:paraId="49A580F1" w14:textId="77777777" w:rsidR="00031211" w:rsidRPr="006A6828" w:rsidRDefault="0052450D" w:rsidP="0027280B">
      <w:pPr>
        <w:jc w:val="both"/>
        <w:rPr>
          <w:rFonts w:ascii="Verdana" w:hAnsi="Verdana" w:cs="Times New Roman"/>
        </w:rPr>
      </w:pPr>
      <w:r w:rsidRPr="006A6828">
        <w:rPr>
          <w:rFonts w:ascii="Verdana" w:hAnsi="Verdana" w:cs="Times New Roman"/>
        </w:rPr>
        <w:t>Le présent règlement est soumis à la loi Française. Toute difficulté pratique d’application ou d’interprétation du présent règlement sera tranchée souverainement par les associations organisatrices. Tout litige né à l’occasion du présent jeu sera soumis aux tribunaux compétents.</w:t>
      </w:r>
    </w:p>
    <w:p w14:paraId="6D506B19" w14:textId="77777777" w:rsidR="00031211" w:rsidRPr="006A6828" w:rsidRDefault="00031211" w:rsidP="0027280B">
      <w:pPr>
        <w:jc w:val="both"/>
        <w:rPr>
          <w:rFonts w:ascii="Verdana" w:hAnsi="Verdana" w:cs="Times New Roman"/>
        </w:rPr>
      </w:pPr>
    </w:p>
    <w:p w14:paraId="41299E36" w14:textId="72968FEF" w:rsidR="00031211" w:rsidRPr="006A6828" w:rsidRDefault="0052450D" w:rsidP="0027280B">
      <w:pPr>
        <w:jc w:val="both"/>
        <w:rPr>
          <w:rFonts w:ascii="Verdana" w:hAnsi="Verdana" w:cs="Times New Roman"/>
          <w:b/>
          <w:u w:val="single"/>
        </w:rPr>
      </w:pPr>
      <w:r w:rsidRPr="006A6828">
        <w:rPr>
          <w:rFonts w:ascii="Verdana" w:hAnsi="Verdana" w:cs="Times New Roman"/>
          <w:b/>
          <w:u w:val="single"/>
        </w:rPr>
        <w:t xml:space="preserve">Article </w:t>
      </w:r>
      <w:r w:rsidR="00CE0FBA" w:rsidRPr="006A6828">
        <w:rPr>
          <w:rFonts w:ascii="Verdana" w:hAnsi="Verdana" w:cs="Times New Roman"/>
          <w:b/>
          <w:u w:val="single"/>
        </w:rPr>
        <w:t>8</w:t>
      </w:r>
      <w:r w:rsidRPr="006A6828">
        <w:rPr>
          <w:rFonts w:ascii="Verdana" w:hAnsi="Verdana" w:cs="Times New Roman"/>
          <w:b/>
          <w:u w:val="single"/>
        </w:rPr>
        <w:t xml:space="preserve"> : Fraude</w:t>
      </w:r>
    </w:p>
    <w:p w14:paraId="74A74878" w14:textId="322138A7" w:rsidR="00031211" w:rsidRPr="006A6828" w:rsidRDefault="0052450D" w:rsidP="0027280B">
      <w:pPr>
        <w:jc w:val="both"/>
        <w:rPr>
          <w:rFonts w:ascii="Verdana" w:hAnsi="Verdana" w:cs="Times New Roman"/>
        </w:rPr>
      </w:pPr>
      <w:r w:rsidRPr="006A6828">
        <w:rPr>
          <w:rFonts w:ascii="Verdana" w:hAnsi="Verdana" w:cs="Times New Roman"/>
        </w:rPr>
        <w:t>Toute fraude ou tentative de fraude, manifestée par un commencement d’exécution et commise en vue de percevoir indûment un gain, fera l’objet de poursuites conformément aux dispositions des articles 313.1 et suivants du code pénal.</w:t>
      </w:r>
      <w:r w:rsidR="0005374C" w:rsidRPr="0005374C">
        <w:t xml:space="preserve"> </w:t>
      </w:r>
    </w:p>
    <w:sectPr w:rsidR="00031211" w:rsidRPr="006A6828" w:rsidSect="0005374C">
      <w:pgSz w:w="11910" w:h="16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448DB"/>
    <w:multiLevelType w:val="hybridMultilevel"/>
    <w:tmpl w:val="DBD4CE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5184B1D"/>
    <w:multiLevelType w:val="hybridMultilevel"/>
    <w:tmpl w:val="CC1E4416"/>
    <w:lvl w:ilvl="0" w:tplc="59466364">
      <w:numFmt w:val="bullet"/>
      <w:lvlText w:val=""/>
      <w:lvlJc w:val="left"/>
      <w:pPr>
        <w:ind w:left="836" w:hanging="348"/>
      </w:pPr>
      <w:rPr>
        <w:rFonts w:ascii="Symbol" w:eastAsia="Symbol" w:hAnsi="Symbol" w:cs="Symbol" w:hint="default"/>
        <w:w w:val="76"/>
        <w:sz w:val="22"/>
        <w:szCs w:val="22"/>
        <w:lang w:val="fr-FR" w:eastAsia="en-US" w:bidi="ar-SA"/>
      </w:rPr>
    </w:lvl>
    <w:lvl w:ilvl="1" w:tplc="78FAA4A6">
      <w:numFmt w:val="bullet"/>
      <w:lvlText w:val="•"/>
      <w:lvlJc w:val="left"/>
      <w:pPr>
        <w:ind w:left="1686" w:hanging="348"/>
      </w:pPr>
      <w:rPr>
        <w:rFonts w:hint="default"/>
        <w:lang w:val="fr-FR" w:eastAsia="en-US" w:bidi="ar-SA"/>
      </w:rPr>
    </w:lvl>
    <w:lvl w:ilvl="2" w:tplc="E3F24CE8">
      <w:numFmt w:val="bullet"/>
      <w:lvlText w:val="•"/>
      <w:lvlJc w:val="left"/>
      <w:pPr>
        <w:ind w:left="2533" w:hanging="348"/>
      </w:pPr>
      <w:rPr>
        <w:rFonts w:hint="default"/>
        <w:lang w:val="fr-FR" w:eastAsia="en-US" w:bidi="ar-SA"/>
      </w:rPr>
    </w:lvl>
    <w:lvl w:ilvl="3" w:tplc="CD3E6A8E">
      <w:numFmt w:val="bullet"/>
      <w:lvlText w:val="•"/>
      <w:lvlJc w:val="left"/>
      <w:pPr>
        <w:ind w:left="3379" w:hanging="348"/>
      </w:pPr>
      <w:rPr>
        <w:rFonts w:hint="default"/>
        <w:lang w:val="fr-FR" w:eastAsia="en-US" w:bidi="ar-SA"/>
      </w:rPr>
    </w:lvl>
    <w:lvl w:ilvl="4" w:tplc="4372FEAA">
      <w:numFmt w:val="bullet"/>
      <w:lvlText w:val="•"/>
      <w:lvlJc w:val="left"/>
      <w:pPr>
        <w:ind w:left="4226" w:hanging="348"/>
      </w:pPr>
      <w:rPr>
        <w:rFonts w:hint="default"/>
        <w:lang w:val="fr-FR" w:eastAsia="en-US" w:bidi="ar-SA"/>
      </w:rPr>
    </w:lvl>
    <w:lvl w:ilvl="5" w:tplc="67966D46">
      <w:numFmt w:val="bullet"/>
      <w:lvlText w:val="•"/>
      <w:lvlJc w:val="left"/>
      <w:pPr>
        <w:ind w:left="5073" w:hanging="348"/>
      </w:pPr>
      <w:rPr>
        <w:rFonts w:hint="default"/>
        <w:lang w:val="fr-FR" w:eastAsia="en-US" w:bidi="ar-SA"/>
      </w:rPr>
    </w:lvl>
    <w:lvl w:ilvl="6" w:tplc="832473A4">
      <w:numFmt w:val="bullet"/>
      <w:lvlText w:val="•"/>
      <w:lvlJc w:val="left"/>
      <w:pPr>
        <w:ind w:left="5919" w:hanging="348"/>
      </w:pPr>
      <w:rPr>
        <w:rFonts w:hint="default"/>
        <w:lang w:val="fr-FR" w:eastAsia="en-US" w:bidi="ar-SA"/>
      </w:rPr>
    </w:lvl>
    <w:lvl w:ilvl="7" w:tplc="CEA8B42A">
      <w:numFmt w:val="bullet"/>
      <w:lvlText w:val="•"/>
      <w:lvlJc w:val="left"/>
      <w:pPr>
        <w:ind w:left="6766" w:hanging="348"/>
      </w:pPr>
      <w:rPr>
        <w:rFonts w:hint="default"/>
        <w:lang w:val="fr-FR" w:eastAsia="en-US" w:bidi="ar-SA"/>
      </w:rPr>
    </w:lvl>
    <w:lvl w:ilvl="8" w:tplc="63E25B2A">
      <w:numFmt w:val="bullet"/>
      <w:lvlText w:val="•"/>
      <w:lvlJc w:val="left"/>
      <w:pPr>
        <w:ind w:left="7613" w:hanging="348"/>
      </w:pPr>
      <w:rPr>
        <w:rFonts w:hint="default"/>
        <w:lang w:val="fr-F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211"/>
    <w:rsid w:val="00031211"/>
    <w:rsid w:val="0005374C"/>
    <w:rsid w:val="000A03D8"/>
    <w:rsid w:val="00193B1F"/>
    <w:rsid w:val="00216DE3"/>
    <w:rsid w:val="0027280B"/>
    <w:rsid w:val="00276D12"/>
    <w:rsid w:val="002B450D"/>
    <w:rsid w:val="002C4B3F"/>
    <w:rsid w:val="002F4B93"/>
    <w:rsid w:val="003025B8"/>
    <w:rsid w:val="00325B61"/>
    <w:rsid w:val="003A0973"/>
    <w:rsid w:val="0044704C"/>
    <w:rsid w:val="004838F1"/>
    <w:rsid w:val="0052450D"/>
    <w:rsid w:val="005B4E05"/>
    <w:rsid w:val="005C3A88"/>
    <w:rsid w:val="00615D17"/>
    <w:rsid w:val="00644FAC"/>
    <w:rsid w:val="006A032B"/>
    <w:rsid w:val="006A6828"/>
    <w:rsid w:val="006D39DC"/>
    <w:rsid w:val="00781420"/>
    <w:rsid w:val="00782FB8"/>
    <w:rsid w:val="007A4114"/>
    <w:rsid w:val="007D373E"/>
    <w:rsid w:val="007F4068"/>
    <w:rsid w:val="0086324B"/>
    <w:rsid w:val="008966FE"/>
    <w:rsid w:val="008C5766"/>
    <w:rsid w:val="008F5C82"/>
    <w:rsid w:val="00924012"/>
    <w:rsid w:val="00946155"/>
    <w:rsid w:val="00975453"/>
    <w:rsid w:val="0098098C"/>
    <w:rsid w:val="009A59B4"/>
    <w:rsid w:val="00A57D6D"/>
    <w:rsid w:val="00A96E0A"/>
    <w:rsid w:val="00AC0138"/>
    <w:rsid w:val="00B25B5B"/>
    <w:rsid w:val="00CE0FBA"/>
    <w:rsid w:val="00D211E3"/>
    <w:rsid w:val="00DB1101"/>
    <w:rsid w:val="00DC7884"/>
    <w:rsid w:val="00E426A7"/>
    <w:rsid w:val="00E470F7"/>
    <w:rsid w:val="00EA5ED1"/>
    <w:rsid w:val="00EC72AC"/>
    <w:rsid w:val="00EE6E90"/>
    <w:rsid w:val="00F23286"/>
    <w:rsid w:val="00F43CB0"/>
    <w:rsid w:val="00F5458E"/>
    <w:rsid w:val="00FD68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1DEC1"/>
  <w15:docId w15:val="{3A7B9A05-C286-48DF-9D1F-A88B2F5A5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ind w:left="116"/>
      <w:jc w:val="both"/>
      <w:outlineLvl w:val="0"/>
    </w:pPr>
    <w:rPr>
      <w:b/>
      <w:bCs/>
      <w:u w:val="single" w:color="000000"/>
    </w:rPr>
  </w:style>
  <w:style w:type="paragraph" w:styleId="Titre2">
    <w:name w:val="heading 2"/>
    <w:basedOn w:val="Normal"/>
    <w:next w:val="Normal"/>
    <w:link w:val="Titre2Car"/>
    <w:uiPriority w:val="9"/>
    <w:semiHidden/>
    <w:unhideWhenUsed/>
    <w:qFormat/>
    <w:rsid w:val="0092401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spacing w:before="16"/>
    </w:pPr>
  </w:style>
  <w:style w:type="paragraph" w:styleId="Paragraphedeliste">
    <w:name w:val="List Paragraph"/>
    <w:basedOn w:val="Normal"/>
    <w:uiPriority w:val="1"/>
    <w:qFormat/>
    <w:pPr>
      <w:spacing w:before="17"/>
      <w:ind w:left="836" w:right="112" w:hanging="360"/>
      <w:jc w:val="both"/>
    </w:pPr>
  </w:style>
  <w:style w:type="paragraph" w:customStyle="1" w:styleId="TableParagraph">
    <w:name w:val="Table Paragraph"/>
    <w:basedOn w:val="Normal"/>
    <w:uiPriority w:val="1"/>
    <w:qFormat/>
    <w:pPr>
      <w:ind w:left="109"/>
    </w:pPr>
  </w:style>
  <w:style w:type="character" w:styleId="Marquedecommentaire">
    <w:name w:val="annotation reference"/>
    <w:basedOn w:val="Policepardfaut"/>
    <w:uiPriority w:val="99"/>
    <w:semiHidden/>
    <w:unhideWhenUsed/>
    <w:rsid w:val="0052450D"/>
    <w:rPr>
      <w:sz w:val="16"/>
      <w:szCs w:val="16"/>
    </w:rPr>
  </w:style>
  <w:style w:type="paragraph" w:styleId="Commentaire">
    <w:name w:val="annotation text"/>
    <w:basedOn w:val="Normal"/>
    <w:link w:val="CommentaireCar"/>
    <w:uiPriority w:val="99"/>
    <w:semiHidden/>
    <w:unhideWhenUsed/>
    <w:rsid w:val="0052450D"/>
    <w:rPr>
      <w:sz w:val="20"/>
      <w:szCs w:val="20"/>
    </w:rPr>
  </w:style>
  <w:style w:type="character" w:customStyle="1" w:styleId="CommentaireCar">
    <w:name w:val="Commentaire Car"/>
    <w:basedOn w:val="Policepardfaut"/>
    <w:link w:val="Commentaire"/>
    <w:uiPriority w:val="99"/>
    <w:semiHidden/>
    <w:rsid w:val="0052450D"/>
    <w:rPr>
      <w:rFonts w:ascii="Arial" w:eastAsia="Arial" w:hAnsi="Arial" w:cs="Arial"/>
      <w:sz w:val="20"/>
      <w:szCs w:val="20"/>
      <w:lang w:val="fr-FR"/>
    </w:rPr>
  </w:style>
  <w:style w:type="paragraph" w:styleId="Objetducommentaire">
    <w:name w:val="annotation subject"/>
    <w:basedOn w:val="Commentaire"/>
    <w:next w:val="Commentaire"/>
    <w:link w:val="ObjetducommentaireCar"/>
    <w:uiPriority w:val="99"/>
    <w:semiHidden/>
    <w:unhideWhenUsed/>
    <w:rsid w:val="0052450D"/>
    <w:rPr>
      <w:b/>
      <w:bCs/>
    </w:rPr>
  </w:style>
  <w:style w:type="character" w:customStyle="1" w:styleId="ObjetducommentaireCar">
    <w:name w:val="Objet du commentaire Car"/>
    <w:basedOn w:val="CommentaireCar"/>
    <w:link w:val="Objetducommentaire"/>
    <w:uiPriority w:val="99"/>
    <w:semiHidden/>
    <w:rsid w:val="0052450D"/>
    <w:rPr>
      <w:rFonts w:ascii="Arial" w:eastAsia="Arial" w:hAnsi="Arial" w:cs="Arial"/>
      <w:b/>
      <w:bCs/>
      <w:sz w:val="20"/>
      <w:szCs w:val="20"/>
      <w:lang w:val="fr-FR"/>
    </w:rPr>
  </w:style>
  <w:style w:type="paragraph" w:styleId="Textedebulles">
    <w:name w:val="Balloon Text"/>
    <w:basedOn w:val="Normal"/>
    <w:link w:val="TextedebullesCar"/>
    <w:uiPriority w:val="99"/>
    <w:semiHidden/>
    <w:unhideWhenUsed/>
    <w:rsid w:val="0052450D"/>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450D"/>
    <w:rPr>
      <w:rFonts w:ascii="Segoe UI" w:eastAsia="Arial" w:hAnsi="Segoe UI" w:cs="Segoe UI"/>
      <w:sz w:val="18"/>
      <w:szCs w:val="18"/>
      <w:lang w:val="fr-FR"/>
    </w:rPr>
  </w:style>
  <w:style w:type="paragraph" w:customStyle="1" w:styleId="Default">
    <w:name w:val="Default"/>
    <w:rsid w:val="00AC0138"/>
    <w:pPr>
      <w:widowControl/>
      <w:adjustRightInd w:val="0"/>
    </w:pPr>
    <w:rPr>
      <w:rFonts w:ascii="Calibri" w:hAnsi="Calibri" w:cs="Calibri"/>
      <w:color w:val="000000"/>
      <w:sz w:val="24"/>
      <w:szCs w:val="24"/>
      <w:lang w:val="fr-FR"/>
    </w:rPr>
  </w:style>
  <w:style w:type="character" w:styleId="Lienhypertexte">
    <w:name w:val="Hyperlink"/>
    <w:basedOn w:val="Policepardfaut"/>
    <w:uiPriority w:val="99"/>
    <w:unhideWhenUsed/>
    <w:rsid w:val="00A57D6D"/>
    <w:rPr>
      <w:color w:val="0000FF" w:themeColor="hyperlink"/>
      <w:u w:val="single"/>
    </w:rPr>
  </w:style>
  <w:style w:type="character" w:customStyle="1" w:styleId="Titre2Car">
    <w:name w:val="Titre 2 Car"/>
    <w:basedOn w:val="Policepardfaut"/>
    <w:link w:val="Titre2"/>
    <w:uiPriority w:val="9"/>
    <w:semiHidden/>
    <w:rsid w:val="00924012"/>
    <w:rPr>
      <w:rFonts w:asciiTheme="majorHAnsi" w:eastAsiaTheme="majorEastAsia" w:hAnsiTheme="majorHAnsi" w:cstheme="majorBidi"/>
      <w:color w:val="365F91" w:themeColor="accent1" w:themeShade="BF"/>
      <w:sz w:val="26"/>
      <w:szCs w:val="26"/>
      <w:lang w:val="fr-FR"/>
    </w:rPr>
  </w:style>
  <w:style w:type="character" w:styleId="Mentionnonrsolue">
    <w:name w:val="Unresolved Mention"/>
    <w:basedOn w:val="Policepardfaut"/>
    <w:uiPriority w:val="99"/>
    <w:semiHidden/>
    <w:unhideWhenUsed/>
    <w:rsid w:val="008F5C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2657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eche80.com" TargetMode="External"/><Relationship Id="rId3" Type="http://schemas.openxmlformats.org/officeDocument/2006/relationships/settings" Target="settings.xml"/><Relationship Id="rId7" Type="http://schemas.openxmlformats.org/officeDocument/2006/relationships/hyperlink" Target="http://www.cartedepech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tedepeche.f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rtedepech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812</Words>
  <Characters>4466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REGLEMENT JEU CONCOURS VIDEO FNPF / AFCPL</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JEU CONCOURS VIDEO FNPF / AFCPL</dc:title>
  <dc:creator>Diane LESAGE</dc:creator>
  <cp:lastModifiedBy>David Dufresne</cp:lastModifiedBy>
  <cp:revision>14</cp:revision>
  <cp:lastPrinted>2021-01-28T08:59:00Z</cp:lastPrinted>
  <dcterms:created xsi:type="dcterms:W3CDTF">2021-01-27T14:49:00Z</dcterms:created>
  <dcterms:modified xsi:type="dcterms:W3CDTF">2021-02-02T08:38:00Z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2018-02-22T00:00:00Z</vt:filetime>
  </property>
  <property fmtid="{D5CDD505-2E9C-101B-9397-08002B2CF9AE}" pid="3" name="Creator">
    <vt:lpwstr>Microsoft® Word 2013</vt:lpwstr>
  </property>
  <property fmtid="{D5CDD505-2E9C-101B-9397-08002B2CF9AE}" pid="4" name="LastSaved">
    <vt:filetime>2020-12-18T00:00:00Z</vt:filetime>
  </property>
</Properties>
</file>